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1435C2">
        <w:rPr>
          <w:rFonts w:ascii="Arial" w:hAnsi="Arial" w:cs="Arial"/>
          <w:b/>
          <w:sz w:val="24"/>
        </w:rPr>
        <w:t>7</w:t>
      </w:r>
      <w:r w:rsidR="00E72833">
        <w:rPr>
          <w:rFonts w:ascii="Arial" w:hAnsi="Arial" w:cs="Arial"/>
          <w:b/>
          <w:sz w:val="24"/>
        </w:rPr>
        <w:t>1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E62163">
        <w:rPr>
          <w:rFonts w:ascii="Arial" w:hAnsi="Arial" w:cs="Arial"/>
          <w:b/>
          <w:sz w:val="24"/>
        </w:rPr>
        <w:t>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E72833" w:rsidRPr="00346CCE" w:rsidRDefault="00E72833" w:rsidP="00E72833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>
        <w:rPr>
          <w:rFonts w:ascii="Arial" w:hAnsi="Arial" w:cs="Arial"/>
          <w:sz w:val="24"/>
          <w:lang w:eastAsia="pt-BR"/>
        </w:rPr>
        <w:t>a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>
        <w:rPr>
          <w:rFonts w:ascii="Arial" w:hAnsi="Arial" w:cs="Arial"/>
          <w:sz w:val="24"/>
          <w:lang w:eastAsia="pt-BR"/>
        </w:rPr>
        <w:t>a</w:t>
      </w:r>
      <w:r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>Luciana Sousa dos Santos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>
        <w:rPr>
          <w:rFonts w:ascii="Arial" w:hAnsi="Arial" w:cs="Arial"/>
          <w:sz w:val="24"/>
          <w:lang w:eastAsia="pt-BR"/>
        </w:rPr>
        <w:t>7211</w:t>
      </w:r>
      <w:r w:rsidRPr="00346CCE">
        <w:rPr>
          <w:rFonts w:ascii="Arial" w:hAnsi="Arial" w:cs="Arial"/>
          <w:sz w:val="24"/>
          <w:lang w:eastAsia="pt-BR"/>
        </w:rPr>
        <w:t>, admitid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>
        <w:rPr>
          <w:rFonts w:ascii="Arial" w:hAnsi="Arial" w:cs="Arial"/>
          <w:sz w:val="24"/>
          <w:lang w:eastAsia="pt-BR"/>
        </w:rPr>
        <w:t>01</w:t>
      </w:r>
      <w:r w:rsidRPr="00346CCE">
        <w:rPr>
          <w:rFonts w:ascii="Arial" w:hAnsi="Arial" w:cs="Arial"/>
          <w:sz w:val="24"/>
          <w:lang w:eastAsia="pt-BR"/>
        </w:rPr>
        <w:t>/0</w:t>
      </w:r>
      <w:r>
        <w:rPr>
          <w:rFonts w:ascii="Arial" w:hAnsi="Arial" w:cs="Arial"/>
          <w:sz w:val="24"/>
          <w:lang w:eastAsia="pt-BR"/>
        </w:rPr>
        <w:t>8</w:t>
      </w:r>
      <w:r w:rsidRPr="00346CCE">
        <w:rPr>
          <w:rFonts w:ascii="Arial" w:hAnsi="Arial" w:cs="Arial"/>
          <w:sz w:val="24"/>
          <w:lang w:eastAsia="pt-BR"/>
        </w:rPr>
        <w:t>/</w:t>
      </w:r>
      <w:r>
        <w:rPr>
          <w:rFonts w:ascii="Arial" w:hAnsi="Arial" w:cs="Arial"/>
          <w:sz w:val="24"/>
          <w:lang w:eastAsia="pt-BR"/>
        </w:rPr>
        <w:t>2006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>
        <w:rPr>
          <w:rFonts w:ascii="Arial" w:hAnsi="Arial" w:cs="Arial"/>
          <w:sz w:val="24"/>
          <w:lang w:eastAsia="pt-BR"/>
        </w:rPr>
        <w:t>Enfermeira</w:t>
      </w:r>
      <w:r>
        <w:rPr>
          <w:rFonts w:ascii="Arial" w:hAnsi="Arial" w:cs="Arial"/>
          <w:sz w:val="24"/>
          <w:lang w:eastAsia="pt-BR"/>
        </w:rPr>
        <w:t>, lotad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Saúde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E72833" w:rsidRPr="00346CCE" w:rsidRDefault="00E72833" w:rsidP="00E72833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bookmarkStart w:id="0" w:name="_GoBack"/>
      <w:bookmarkEnd w:id="0"/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E62163">
        <w:rPr>
          <w:rFonts w:ascii="Arial" w:hAnsi="Arial" w:cs="Arial"/>
        </w:rPr>
        <w:t>8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E6F" w:rsidRDefault="003E7E6F" w:rsidP="0085084D">
      <w:r>
        <w:separator/>
      </w:r>
    </w:p>
  </w:endnote>
  <w:endnote w:type="continuationSeparator" w:id="0">
    <w:p w:rsidR="003E7E6F" w:rsidRDefault="003E7E6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E6F" w:rsidRDefault="003E7E6F" w:rsidP="0085084D">
      <w:r>
        <w:separator/>
      </w:r>
    </w:p>
  </w:footnote>
  <w:footnote w:type="continuationSeparator" w:id="0">
    <w:p w:rsidR="003E7E6F" w:rsidRDefault="003E7E6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D673EC" wp14:editId="052A1EB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7E6F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78369-2A62-4753-9844-65EFC54C9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2020-07-09T14:48:00Z</cp:lastPrinted>
  <dcterms:created xsi:type="dcterms:W3CDTF">2020-07-09T14:51:00Z</dcterms:created>
  <dcterms:modified xsi:type="dcterms:W3CDTF">2020-07-09T14:51:00Z</dcterms:modified>
</cp:coreProperties>
</file>