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B84215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7BF0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84215" w:rsidRDefault="00B84215" w:rsidP="00B842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B84215" w:rsidRDefault="00B84215" w:rsidP="00B84215">
      <w:pPr>
        <w:jc w:val="both"/>
        <w:rPr>
          <w:rFonts w:ascii="Arial" w:eastAsia="Arial" w:hAnsi="Arial" w:cs="Arial"/>
          <w:b/>
          <w:szCs w:val="22"/>
        </w:rPr>
      </w:pPr>
    </w:p>
    <w:p w:rsidR="00B84215" w:rsidRDefault="00B84215" w:rsidP="00B84215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84215" w:rsidRDefault="00B84215" w:rsidP="00B84215">
      <w:pPr>
        <w:jc w:val="both"/>
        <w:rPr>
          <w:rFonts w:ascii="Arial" w:eastAsia="Arial" w:hAnsi="Arial" w:cs="Arial"/>
          <w:b/>
          <w:szCs w:val="22"/>
        </w:rPr>
      </w:pPr>
    </w:p>
    <w:p w:rsidR="00B84215" w:rsidRPr="00250397" w:rsidRDefault="00B84215" w:rsidP="00B84215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773AC2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ISRAEL CORDEIRO NETO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eastAsia="Arial" w:hAnsi="Arial" w:cs="Arial"/>
        </w:rPr>
        <w:t>Ouvidor Setorial, símbolo ASS-IV</w:t>
      </w:r>
      <w:r>
        <w:rPr>
          <w:rFonts w:ascii="Arial" w:eastAsia="Calibri,Bold" w:hAnsi="Arial" w:cs="Arial"/>
          <w:szCs w:val="22"/>
        </w:rPr>
        <w:t>, d</w:t>
      </w:r>
      <w:r w:rsidRPr="00773AC2">
        <w:rPr>
          <w:rFonts w:ascii="Arial" w:hAnsi="Arial" w:cs="Arial"/>
          <w:szCs w:val="22"/>
        </w:rPr>
        <w:t xml:space="preserve">a estrutura da Secretaria Municipal de </w:t>
      </w:r>
      <w:r>
        <w:rPr>
          <w:rFonts w:ascii="Arial" w:eastAsia="Arial" w:hAnsi="Arial" w:cs="Arial"/>
        </w:rPr>
        <w:t>Desenvolvimento Social.</w:t>
      </w:r>
    </w:p>
    <w:p w:rsidR="00B84215" w:rsidRDefault="00B84215" w:rsidP="00B84215">
      <w:pPr>
        <w:jc w:val="both"/>
        <w:rPr>
          <w:rFonts w:ascii="Arial" w:eastAsia="Arial" w:hAnsi="Arial" w:cs="Arial"/>
          <w:b/>
        </w:rPr>
      </w:pPr>
    </w:p>
    <w:p w:rsidR="00B84215" w:rsidRPr="00AE0B67" w:rsidRDefault="00B84215" w:rsidP="00B84215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</w:t>
      </w:r>
      <w:r>
        <w:rPr>
          <w:rFonts w:ascii="Arial" w:eastAsia="Arial" w:hAnsi="Arial" w:cs="Arial"/>
        </w:rPr>
        <w:t>julho</w:t>
      </w:r>
      <w:bookmarkStart w:id="0" w:name="_GoBack"/>
      <w:bookmarkEnd w:id="0"/>
      <w:r>
        <w:rPr>
          <w:rFonts w:ascii="Arial" w:eastAsia="Arial" w:hAnsi="Arial" w:cs="Arial"/>
        </w:rPr>
        <w:t xml:space="preserve"> de 2021,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4358C">
        <w:rPr>
          <w:rFonts w:ascii="Arial" w:hAnsi="Arial" w:cs="Arial"/>
          <w:sz w:val="22"/>
          <w:szCs w:val="22"/>
        </w:rPr>
        <w:t>1</w:t>
      </w:r>
      <w:r w:rsidR="000B7BF0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B84215" w:rsidRDefault="00B84215" w:rsidP="008A3B3C">
      <w:pPr>
        <w:jc w:val="center"/>
        <w:rPr>
          <w:rFonts w:ascii="Arial" w:hAnsi="Arial" w:cs="Arial"/>
          <w:b/>
        </w:rPr>
      </w:pPr>
    </w:p>
    <w:p w:rsidR="00B84215" w:rsidRPr="00C3466C" w:rsidRDefault="00B84215" w:rsidP="00B8421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B84215" w:rsidRPr="00C3466C" w:rsidRDefault="00B84215" w:rsidP="00B8421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B84215" w:rsidRDefault="00B84215" w:rsidP="00B84215">
      <w:pPr>
        <w:jc w:val="center"/>
        <w:rPr>
          <w:rFonts w:ascii="Arial" w:hAnsi="Arial" w:cs="Arial"/>
          <w:b/>
          <w:bCs/>
          <w:szCs w:val="22"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sectPr w:rsidR="005C241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25F" w:rsidRDefault="0036725F" w:rsidP="0085084D">
      <w:r>
        <w:separator/>
      </w:r>
    </w:p>
  </w:endnote>
  <w:endnote w:type="continuationSeparator" w:id="0">
    <w:p w:rsidR="0036725F" w:rsidRDefault="003672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25F" w:rsidRDefault="0036725F" w:rsidP="0085084D">
      <w:r>
        <w:separator/>
      </w:r>
    </w:p>
  </w:footnote>
  <w:footnote w:type="continuationSeparator" w:id="0">
    <w:p w:rsidR="0036725F" w:rsidRDefault="003672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95B4E-9A4A-46CE-8C8C-0D133BAC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2021-07-13T16:56:00Z</cp:lastPrinted>
  <dcterms:created xsi:type="dcterms:W3CDTF">2021-07-13T16:57:00Z</dcterms:created>
  <dcterms:modified xsi:type="dcterms:W3CDTF">2021-07-13T16:57:00Z</dcterms:modified>
</cp:coreProperties>
</file>