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B85DAE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B85DAE">
        <w:rPr>
          <w:rFonts w:ascii="Arial" w:eastAsia="Arial" w:hAnsi="Arial" w:cs="Arial"/>
          <w:b/>
        </w:rPr>
        <w:t>GABRIEL LIMA DE JESUS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34C7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B85DAE">
        <w:rPr>
          <w:rFonts w:ascii="Arial" w:hAnsi="Arial" w:cs="Arial"/>
          <w:szCs w:val="22"/>
        </w:rPr>
        <w:t>504/2019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85DAE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2E" w:rsidRDefault="00345B2E" w:rsidP="0085084D">
      <w:r>
        <w:separator/>
      </w:r>
    </w:p>
  </w:endnote>
  <w:endnote w:type="continuationSeparator" w:id="0">
    <w:p w:rsidR="00345B2E" w:rsidRDefault="00345B2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2E" w:rsidRDefault="00345B2E" w:rsidP="0085084D">
      <w:r>
        <w:separator/>
      </w:r>
    </w:p>
  </w:footnote>
  <w:footnote w:type="continuationSeparator" w:id="0">
    <w:p w:rsidR="00345B2E" w:rsidRDefault="00345B2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5B2E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6A8F-FFC2-462D-B719-7DF02EA3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2020-11-27T17:30:00Z</cp:lastPrinted>
  <dcterms:created xsi:type="dcterms:W3CDTF">2020-11-27T17:30:00Z</dcterms:created>
  <dcterms:modified xsi:type="dcterms:W3CDTF">2020-11-27T17:30:00Z</dcterms:modified>
</cp:coreProperties>
</file>