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4F" w:rsidRDefault="005D254F" w:rsidP="005D254F">
      <w:pPr>
        <w:jc w:val="center"/>
        <w:rPr>
          <w:b/>
        </w:rPr>
      </w:pPr>
      <w:r w:rsidRPr="005D254F">
        <w:rPr>
          <w:b/>
        </w:rPr>
        <w:t xml:space="preserve">PORTARIA Nº. </w:t>
      </w:r>
      <w:r w:rsidR="00AC2826">
        <w:rPr>
          <w:b/>
        </w:rPr>
        <w:t>692</w:t>
      </w:r>
      <w:r w:rsidRPr="005D254F">
        <w:rPr>
          <w:b/>
        </w:rPr>
        <w:t>/202</w:t>
      </w:r>
      <w:r>
        <w:rPr>
          <w:b/>
        </w:rPr>
        <w:t>1</w:t>
      </w:r>
      <w:r w:rsidRPr="005D254F">
        <w:rPr>
          <w:b/>
        </w:rPr>
        <w:t xml:space="preserve">, de </w:t>
      </w:r>
      <w:r w:rsidR="00AC2826">
        <w:rPr>
          <w:b/>
        </w:rPr>
        <w:t>31</w:t>
      </w:r>
      <w:r w:rsidRPr="005D254F">
        <w:rPr>
          <w:b/>
        </w:rPr>
        <w:t xml:space="preserve"> de </w:t>
      </w:r>
      <w:r w:rsidR="00105C79">
        <w:rPr>
          <w:b/>
        </w:rPr>
        <w:t>M</w:t>
      </w:r>
      <w:r>
        <w:rPr>
          <w:b/>
        </w:rPr>
        <w:t>a</w:t>
      </w:r>
      <w:r w:rsidR="00AC2826">
        <w:rPr>
          <w:b/>
        </w:rPr>
        <w:t>io</w:t>
      </w:r>
      <w:bookmarkStart w:id="0" w:name="_GoBack"/>
      <w:bookmarkEnd w:id="0"/>
      <w:r>
        <w:rPr>
          <w:b/>
        </w:rPr>
        <w:t xml:space="preserve"> </w:t>
      </w:r>
      <w:r w:rsidRPr="005D254F">
        <w:rPr>
          <w:b/>
        </w:rPr>
        <w:t>de 202</w:t>
      </w:r>
      <w:r>
        <w:rPr>
          <w:b/>
        </w:rPr>
        <w:t>1</w:t>
      </w:r>
      <w:r w:rsidRPr="005D254F">
        <w:rPr>
          <w:b/>
        </w:rPr>
        <w:t>.</w:t>
      </w:r>
    </w:p>
    <w:p w:rsidR="005D254F" w:rsidRDefault="005D254F" w:rsidP="005D254F">
      <w:pPr>
        <w:jc w:val="center"/>
        <w:rPr>
          <w:b/>
        </w:rPr>
      </w:pPr>
    </w:p>
    <w:p w:rsidR="005D254F" w:rsidRDefault="005D254F" w:rsidP="00204E92">
      <w:pPr>
        <w:ind w:left="4536"/>
        <w:jc w:val="both"/>
      </w:pPr>
      <w:r>
        <w:t xml:space="preserve">“Nomeia os membros da </w:t>
      </w:r>
      <w:r w:rsidR="00204E92" w:rsidRPr="00204E92">
        <w:t>Comissão Técnica Especial</w:t>
      </w:r>
      <w:r>
        <w:t xml:space="preserve"> para avaliação </w:t>
      </w:r>
      <w:r w:rsidR="00204E92">
        <w:t xml:space="preserve">e </w:t>
      </w:r>
      <w:r w:rsidR="00204E92" w:rsidRPr="00204E92">
        <w:t>julgamento da Prova Conceito (PoC)</w:t>
      </w:r>
      <w:r>
        <w:t xml:space="preserve">, prevista no Edital </w:t>
      </w:r>
      <w:r w:rsidR="00301045">
        <w:t>PP 00</w:t>
      </w:r>
      <w:r w:rsidR="007D29B1">
        <w:t>4</w:t>
      </w:r>
      <w:r w:rsidR="00301045">
        <w:t>/2021</w:t>
      </w:r>
      <w:r>
        <w:t>.”</w:t>
      </w:r>
    </w:p>
    <w:p w:rsidR="00204E92" w:rsidRDefault="00204E92" w:rsidP="00204E92">
      <w:pPr>
        <w:ind w:left="4536"/>
        <w:jc w:val="both"/>
      </w:pPr>
    </w:p>
    <w:p w:rsidR="005D254F" w:rsidRDefault="005D254F" w:rsidP="008642D2">
      <w:pPr>
        <w:spacing w:after="120" w:line="240" w:lineRule="auto"/>
        <w:jc w:val="both"/>
      </w:pPr>
      <w:r>
        <w:t>O Prefeito Municipal de SERRINHA, no uso das suas atribuições legais, conforme artigo 82</w:t>
      </w:r>
      <w:r w:rsidR="00204E92">
        <w:t>, 1</w:t>
      </w:r>
      <w:r w:rsidR="00204E92">
        <w:rPr>
          <w:rFonts w:ascii="Times New Roman" w:hAnsi="Times New Roman" w:cs="Times New Roman"/>
        </w:rPr>
        <w:t>º</w:t>
      </w:r>
      <w:r w:rsidR="00204E92">
        <w:t>, f,</w:t>
      </w:r>
      <w:r>
        <w:t xml:space="preserve"> da </w:t>
      </w:r>
      <w:r w:rsidR="008B74CF">
        <w:t>L</w:t>
      </w:r>
      <w:r>
        <w:t>ei Orgânica Municipal, bem como previsto no Edital</w:t>
      </w:r>
      <w:r w:rsidR="008642D2">
        <w:t xml:space="preserve"> do</w:t>
      </w:r>
      <w:r w:rsidR="008B74CF">
        <w:t xml:space="preserve"> PP00</w:t>
      </w:r>
      <w:r w:rsidR="007D29B1">
        <w:t>4</w:t>
      </w:r>
      <w:r w:rsidR="008B74CF">
        <w:t>/2021</w:t>
      </w:r>
      <w:r w:rsidR="008642D2">
        <w:t>, que tem por objeto a</w:t>
      </w:r>
      <w:r w:rsidR="00105C79" w:rsidRPr="00105C79">
        <w:t xml:space="preserve"> </w:t>
      </w:r>
      <w:r w:rsidR="007D29B1" w:rsidRPr="007D29B1">
        <w:t>Contratação de licenciamento de uso temporário de sistema para a modernização da administração tributária municipal, incluindo implantação, conversão, treinamento e suporte</w:t>
      </w:r>
      <w:r w:rsidR="00105C79">
        <w:t>.</w:t>
      </w:r>
    </w:p>
    <w:p w:rsidR="00301045" w:rsidRDefault="00301045" w:rsidP="008642D2">
      <w:pPr>
        <w:spacing w:after="120" w:line="240" w:lineRule="auto"/>
        <w:jc w:val="both"/>
      </w:pPr>
    </w:p>
    <w:p w:rsidR="005D254F" w:rsidRDefault="005D254F" w:rsidP="008642D2">
      <w:pPr>
        <w:spacing w:after="120" w:line="240" w:lineRule="auto"/>
        <w:jc w:val="both"/>
      </w:pPr>
      <w:r>
        <w:t>R E S O L V E:</w:t>
      </w:r>
    </w:p>
    <w:p w:rsidR="00105C79" w:rsidRDefault="005D254F" w:rsidP="008642D2">
      <w:pPr>
        <w:spacing w:after="120" w:line="240" w:lineRule="auto"/>
        <w:jc w:val="both"/>
      </w:pPr>
      <w:r>
        <w:t>Art. 1º - Nomear os integrantes da</w:t>
      </w:r>
      <w:r w:rsidR="00105C79">
        <w:t xml:space="preserve"> </w:t>
      </w:r>
      <w:r w:rsidR="00105C79" w:rsidRPr="00105C79">
        <w:t>Comissão Técnica Especial para avaliação e julgamento da Prova Conceito (PoC), prevista no Edital</w:t>
      </w:r>
      <w:r w:rsidR="00105C79">
        <w:t xml:space="preserve"> Pregão Presencial 00</w:t>
      </w:r>
      <w:r w:rsidR="007D29B1">
        <w:t>4</w:t>
      </w:r>
      <w:r w:rsidR="00105C79">
        <w:t xml:space="preserve">/2021, que tem por objeto a </w:t>
      </w:r>
      <w:r w:rsidR="007D29B1" w:rsidRPr="007D29B1">
        <w:t>Contratação de licenciamento de uso temporário de sistema para a modernização da administração tributária municipal, incluindo implantação, conversão, treinamento e suporte</w:t>
      </w:r>
      <w:r w:rsidR="00105C79">
        <w:t>,</w:t>
      </w:r>
      <w:r w:rsidR="00105C79" w:rsidRPr="00105C79">
        <w:t xml:space="preserve"> </w:t>
      </w:r>
      <w:r w:rsidR="00105C79">
        <w:t>composta pelos seguintes membros:</w:t>
      </w:r>
    </w:p>
    <w:p w:rsidR="005D254F" w:rsidRDefault="005D254F" w:rsidP="008642D2">
      <w:pPr>
        <w:spacing w:after="120" w:line="240" w:lineRule="auto"/>
        <w:jc w:val="both"/>
      </w:pPr>
      <w:r>
        <w:t xml:space="preserve">I – </w:t>
      </w:r>
      <w:r w:rsidR="00015E6B">
        <w:t>ALESSANDRO SILVA DE OLIVEIRA</w:t>
      </w:r>
      <w:r w:rsidR="00105C79" w:rsidRPr="00105C79">
        <w:t xml:space="preserve"> </w:t>
      </w:r>
      <w:r>
        <w:t>(</w:t>
      </w:r>
      <w:r w:rsidR="00015E6B">
        <w:t>Diretor de Tecnologia da Informação</w:t>
      </w:r>
      <w:r>
        <w:t xml:space="preserve">), </w:t>
      </w:r>
      <w:r w:rsidR="00105C79">
        <w:t xml:space="preserve">nomeado através da Portaria nº </w:t>
      </w:r>
      <w:r w:rsidR="00015E6B">
        <w:t>679</w:t>
      </w:r>
      <w:r w:rsidR="00105C79">
        <w:t>/2021</w:t>
      </w:r>
      <w:r>
        <w:t>;</w:t>
      </w:r>
    </w:p>
    <w:p w:rsidR="005D254F" w:rsidRDefault="005D254F" w:rsidP="008642D2">
      <w:pPr>
        <w:spacing w:after="120" w:line="240" w:lineRule="auto"/>
        <w:jc w:val="both"/>
      </w:pPr>
      <w:r>
        <w:t xml:space="preserve">II – </w:t>
      </w:r>
      <w:r w:rsidR="00015E6B">
        <w:t xml:space="preserve">CLEVERSON </w:t>
      </w:r>
      <w:r w:rsidR="008642D2">
        <w:t>ALVES DE OLIVEIRA</w:t>
      </w:r>
      <w:r w:rsidR="008642D2" w:rsidRPr="00105C79">
        <w:t xml:space="preserve"> </w:t>
      </w:r>
      <w:r>
        <w:t>(</w:t>
      </w:r>
      <w:r w:rsidR="00015E6B">
        <w:t>Diretor de Tributos e Arrecadação</w:t>
      </w:r>
      <w:r>
        <w:t>),</w:t>
      </w:r>
      <w:r w:rsidR="002427E5">
        <w:t xml:space="preserve"> nomeado através da Portaria nº </w:t>
      </w:r>
      <w:r w:rsidR="00015E6B">
        <w:t>038</w:t>
      </w:r>
      <w:r w:rsidR="002427E5">
        <w:t>/2021</w:t>
      </w:r>
      <w:r>
        <w:t>;</w:t>
      </w:r>
    </w:p>
    <w:p w:rsidR="005D254F" w:rsidRPr="00E91259" w:rsidRDefault="005D254F" w:rsidP="008642D2">
      <w:pPr>
        <w:spacing w:after="120" w:line="240" w:lineRule="auto"/>
        <w:jc w:val="both"/>
      </w:pPr>
      <w:r w:rsidRPr="00E91259">
        <w:t xml:space="preserve">III </w:t>
      </w:r>
      <w:r w:rsidR="00E91259" w:rsidRPr="00E91259">
        <w:t>–</w:t>
      </w:r>
      <w:r w:rsidRPr="00E91259">
        <w:t xml:space="preserve"> </w:t>
      </w:r>
      <w:r w:rsidR="00E91259" w:rsidRPr="00E91259">
        <w:t>ICARO ANDRADE CARNEIRO DA SILVA</w:t>
      </w:r>
      <w:r w:rsidR="008B74CF" w:rsidRPr="00E91259">
        <w:t xml:space="preserve"> </w:t>
      </w:r>
      <w:r w:rsidRPr="00E91259">
        <w:t>(</w:t>
      </w:r>
      <w:r w:rsidR="00E91259" w:rsidRPr="00E91259">
        <w:t>Diretor II</w:t>
      </w:r>
      <w:r w:rsidRPr="00E91259">
        <w:t xml:space="preserve">), </w:t>
      </w:r>
      <w:r w:rsidR="008B74CF" w:rsidRPr="00E91259">
        <w:t xml:space="preserve">nomeado através da Portaria nº </w:t>
      </w:r>
      <w:r w:rsidR="00E91259" w:rsidRPr="00E91259">
        <w:t>189</w:t>
      </w:r>
      <w:r w:rsidR="008B74CF" w:rsidRPr="00E91259">
        <w:t>/2021</w:t>
      </w:r>
      <w:r w:rsidRPr="00E91259">
        <w:t>;</w:t>
      </w:r>
    </w:p>
    <w:p w:rsidR="005D254F" w:rsidRDefault="005D254F" w:rsidP="008642D2">
      <w:pPr>
        <w:spacing w:after="120" w:line="240" w:lineRule="auto"/>
        <w:jc w:val="both"/>
      </w:pPr>
      <w:r>
        <w:t xml:space="preserve">Parágrafo único - Fica nomeado a Sr. </w:t>
      </w:r>
      <w:r w:rsidR="00015E6B" w:rsidRPr="00015E6B">
        <w:t xml:space="preserve">ALESSANDRO SILVA DE OLIVEIRA </w:t>
      </w:r>
      <w:r>
        <w:t>como presidente da referida Comissão.</w:t>
      </w:r>
    </w:p>
    <w:p w:rsidR="005D254F" w:rsidRDefault="005D254F" w:rsidP="008642D2">
      <w:pPr>
        <w:spacing w:after="120" w:line="240" w:lineRule="auto"/>
        <w:jc w:val="both"/>
      </w:pPr>
      <w:r>
        <w:t xml:space="preserve">Art. 2º - A Comissão terá validade enquanto durar a vigência </w:t>
      </w:r>
      <w:r w:rsidR="00105C79">
        <w:t>do contrato</w:t>
      </w:r>
      <w:r>
        <w:t xml:space="preserve"> em razão da qual foi criada.</w:t>
      </w:r>
    </w:p>
    <w:p w:rsidR="005D254F" w:rsidRDefault="005D254F" w:rsidP="008642D2">
      <w:pPr>
        <w:spacing w:after="120" w:line="240" w:lineRule="auto"/>
        <w:jc w:val="both"/>
      </w:pPr>
      <w:r>
        <w:t>Art. 3º - Esta Portaria entrará em vigor na data de sua publicação, revogando-se as disposições em contrário.</w:t>
      </w:r>
    </w:p>
    <w:p w:rsidR="005D254F" w:rsidRDefault="005D254F" w:rsidP="008642D2">
      <w:pPr>
        <w:spacing w:after="120" w:line="240" w:lineRule="auto"/>
        <w:jc w:val="both"/>
      </w:pPr>
      <w:r>
        <w:t>Publique-se. Registre-se. Cumpra-se.</w:t>
      </w:r>
    </w:p>
    <w:p w:rsidR="00301045" w:rsidRDefault="00301045" w:rsidP="008642D2">
      <w:pPr>
        <w:spacing w:after="120" w:line="240" w:lineRule="auto"/>
        <w:jc w:val="both"/>
      </w:pPr>
    </w:p>
    <w:p w:rsidR="005D254F" w:rsidRDefault="005D254F" w:rsidP="008642D2">
      <w:pPr>
        <w:jc w:val="both"/>
      </w:pPr>
      <w:r>
        <w:t xml:space="preserve">Gabinete do Prefeito Municipal de </w:t>
      </w:r>
      <w:r w:rsidR="008642D2">
        <w:t>Serrinha-BA</w:t>
      </w:r>
      <w:r>
        <w:t xml:space="preserve">, </w:t>
      </w:r>
      <w:r w:rsidR="00015E6B">
        <w:t>31</w:t>
      </w:r>
      <w:r>
        <w:t xml:space="preserve"> de </w:t>
      </w:r>
      <w:r w:rsidR="00015E6B">
        <w:t xml:space="preserve">maio </w:t>
      </w:r>
      <w:r>
        <w:t>de 202</w:t>
      </w:r>
      <w:r w:rsidR="00105C79">
        <w:t>1</w:t>
      </w:r>
      <w:r>
        <w:t>.</w:t>
      </w:r>
    </w:p>
    <w:p w:rsidR="008B74CF" w:rsidRDefault="008B74CF" w:rsidP="005D254F"/>
    <w:p w:rsidR="00301045" w:rsidRDefault="00301045" w:rsidP="005D254F"/>
    <w:p w:rsidR="005D254F" w:rsidRDefault="005D254F" w:rsidP="008B74CF">
      <w:pPr>
        <w:spacing w:after="0" w:line="240" w:lineRule="auto"/>
        <w:jc w:val="center"/>
      </w:pPr>
      <w:r>
        <w:t>ADRIANO SILVA LIMA</w:t>
      </w:r>
    </w:p>
    <w:p w:rsidR="00570761" w:rsidRDefault="005D254F" w:rsidP="008B74CF">
      <w:pPr>
        <w:spacing w:after="0" w:line="240" w:lineRule="auto"/>
        <w:jc w:val="center"/>
      </w:pPr>
      <w:r>
        <w:t>PREFEITO MUNICIPAL</w:t>
      </w:r>
    </w:p>
    <w:p w:rsidR="00301045" w:rsidRDefault="00301045">
      <w:pPr>
        <w:spacing w:after="0" w:line="240" w:lineRule="auto"/>
        <w:jc w:val="center"/>
      </w:pPr>
    </w:p>
    <w:sectPr w:rsidR="00301045" w:rsidSect="008B74CF">
      <w:pgSz w:w="11906" w:h="16838"/>
      <w:pgMar w:top="112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8D" w:rsidRDefault="00F5018D" w:rsidP="008B74CF">
      <w:pPr>
        <w:spacing w:after="0" w:line="240" w:lineRule="auto"/>
      </w:pPr>
      <w:r>
        <w:separator/>
      </w:r>
    </w:p>
  </w:endnote>
  <w:endnote w:type="continuationSeparator" w:id="0">
    <w:p w:rsidR="00F5018D" w:rsidRDefault="00F5018D" w:rsidP="008B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8D" w:rsidRDefault="00F5018D" w:rsidP="008B74CF">
      <w:pPr>
        <w:spacing w:after="0" w:line="240" w:lineRule="auto"/>
      </w:pPr>
      <w:r>
        <w:separator/>
      </w:r>
    </w:p>
  </w:footnote>
  <w:footnote w:type="continuationSeparator" w:id="0">
    <w:p w:rsidR="00F5018D" w:rsidRDefault="00F5018D" w:rsidP="008B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4F"/>
    <w:rsid w:val="00015E6B"/>
    <w:rsid w:val="00105C79"/>
    <w:rsid w:val="00204E92"/>
    <w:rsid w:val="002427E5"/>
    <w:rsid w:val="00301045"/>
    <w:rsid w:val="005249DB"/>
    <w:rsid w:val="00570761"/>
    <w:rsid w:val="005D254F"/>
    <w:rsid w:val="007666F4"/>
    <w:rsid w:val="007D29B1"/>
    <w:rsid w:val="008642D2"/>
    <w:rsid w:val="008B74CF"/>
    <w:rsid w:val="00AC2826"/>
    <w:rsid w:val="00E91259"/>
    <w:rsid w:val="00E92527"/>
    <w:rsid w:val="00F5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B93E05-CE58-4FC7-88B0-1BE81334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74CF"/>
  </w:style>
  <w:style w:type="paragraph" w:styleId="Rodap">
    <w:name w:val="footer"/>
    <w:basedOn w:val="Normal"/>
    <w:link w:val="RodapChar"/>
    <w:uiPriority w:val="99"/>
    <w:unhideWhenUsed/>
    <w:rsid w:val="008B7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74CF"/>
  </w:style>
  <w:style w:type="paragraph" w:styleId="Textodebalo">
    <w:name w:val="Balloon Text"/>
    <w:basedOn w:val="Normal"/>
    <w:link w:val="TextodebaloChar"/>
    <w:uiPriority w:val="99"/>
    <w:semiHidden/>
    <w:unhideWhenUsed/>
    <w:rsid w:val="00AC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CA-LICITA-02</dc:creator>
  <cp:keywords/>
  <dc:description/>
  <cp:lastModifiedBy>Convênios</cp:lastModifiedBy>
  <cp:revision>4</cp:revision>
  <cp:lastPrinted>2021-05-31T16:19:00Z</cp:lastPrinted>
  <dcterms:created xsi:type="dcterms:W3CDTF">2021-05-31T15:34:00Z</dcterms:created>
  <dcterms:modified xsi:type="dcterms:W3CDTF">2021-05-31T16:19:00Z</dcterms:modified>
</cp:coreProperties>
</file>