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E54BEE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54BEE" w:rsidRDefault="003B63D2" w:rsidP="00E54BEE">
      <w:pPr>
        <w:pStyle w:val="western"/>
        <w:spacing w:after="0"/>
        <w:jc w:val="both"/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E54BEE">
        <w:rPr>
          <w:rFonts w:ascii="Arial" w:hAnsi="Arial" w:cs="Arial"/>
          <w:sz w:val="22"/>
          <w:szCs w:val="22"/>
        </w:rPr>
        <w:t>EXONERAR</w:t>
      </w:r>
      <w:r w:rsidR="00E54BEE" w:rsidRPr="00E54BEE">
        <w:rPr>
          <w:rFonts w:ascii="Arial" w:hAnsi="Arial" w:cs="Arial"/>
          <w:sz w:val="22"/>
          <w:szCs w:val="22"/>
        </w:rPr>
        <w:t xml:space="preserve"> </w:t>
      </w:r>
      <w:r w:rsidR="00E54BEE" w:rsidRPr="00E54BEE">
        <w:rPr>
          <w:rFonts w:ascii="Arial" w:hAnsi="Arial" w:cs="Arial"/>
          <w:b/>
          <w:bCs/>
          <w:sz w:val="22"/>
          <w:szCs w:val="22"/>
        </w:rPr>
        <w:t>ILTON DA RESSURREIÇÃO DE MELO</w:t>
      </w:r>
      <w:r w:rsidRPr="00E54BEE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 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2F4C72" w:rsidRPr="00E54BEE">
        <w:rPr>
          <w:rFonts w:ascii="Arial" w:eastAsia="Arial1" w:hAnsi="Arial" w:cs="Arial"/>
          <w:color w:val="080808"/>
          <w:sz w:val="22"/>
          <w:szCs w:val="22"/>
        </w:rPr>
        <w:t>o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E54BEE" w:rsidRPr="00E54BEE">
        <w:rPr>
          <w:rFonts w:ascii="Arial" w:eastAsia="Arial1" w:hAnsi="Arial" w:cs="Arial"/>
          <w:color w:val="080808"/>
          <w:sz w:val="22"/>
          <w:szCs w:val="22"/>
        </w:rPr>
        <w:t>057/2017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54BEE">
        <w:rPr>
          <w:rFonts w:ascii="Arial" w:hAnsi="Arial" w:cs="Arial"/>
          <w:sz w:val="22"/>
          <w:szCs w:val="22"/>
        </w:rPr>
        <w:t xml:space="preserve">de </w:t>
      </w:r>
      <w:r w:rsidR="00E54BEE" w:rsidRPr="00E54BEE">
        <w:rPr>
          <w:rFonts w:ascii="Arial" w:hAnsi="Arial" w:cs="Arial"/>
          <w:sz w:val="22"/>
          <w:szCs w:val="22"/>
        </w:rPr>
        <w:t>Coordenador III, na Coordenadoria de Compras símbolo CC-8, da estrutura da Secretaria Municipal de Administração</w:t>
      </w:r>
      <w:r w:rsidR="00E54BE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E20AA" w:rsidRDefault="00EE20AA" w:rsidP="007F428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95" w:rsidRDefault="00685195" w:rsidP="0085084D">
      <w:r>
        <w:separator/>
      </w:r>
    </w:p>
  </w:endnote>
  <w:endnote w:type="continuationSeparator" w:id="0">
    <w:p w:rsidR="00685195" w:rsidRDefault="006851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95" w:rsidRDefault="00685195" w:rsidP="0085084D">
      <w:r>
        <w:separator/>
      </w:r>
    </w:p>
  </w:footnote>
  <w:footnote w:type="continuationSeparator" w:id="0">
    <w:p w:rsidR="00685195" w:rsidRDefault="006851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5195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53AB-DDB5-4A2D-8CEF-2B1BE79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2020-11-26T18:49:00Z</cp:lastPrinted>
  <dcterms:created xsi:type="dcterms:W3CDTF">2020-11-26T18:49:00Z</dcterms:created>
  <dcterms:modified xsi:type="dcterms:W3CDTF">2020-11-26T18:49:00Z</dcterms:modified>
</cp:coreProperties>
</file>