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F4C72">
        <w:rPr>
          <w:rFonts w:ascii="Arial" w:hAnsi="Arial" w:cs="Arial"/>
          <w:b/>
          <w:sz w:val="24"/>
        </w:rPr>
        <w:t>8</w:t>
      </w:r>
      <w:r w:rsidR="008A154E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A154E" w:rsidRDefault="008A154E" w:rsidP="003B63D2">
      <w:pPr>
        <w:jc w:val="both"/>
        <w:rPr>
          <w:rFonts w:ascii="Arial" w:eastAsia="Arial" w:hAnsi="Arial" w:cs="Arial"/>
          <w:b/>
        </w:rPr>
      </w:pPr>
    </w:p>
    <w:p w:rsidR="008A154E" w:rsidRDefault="003B63D2" w:rsidP="008A154E">
      <w:pPr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317D91">
        <w:rPr>
          <w:rFonts w:ascii="Arial" w:hAnsi="Arial" w:cs="Arial"/>
          <w:szCs w:val="22"/>
        </w:rPr>
        <w:t>EXONERAR</w:t>
      </w:r>
      <w:r w:rsidR="00E54BEE" w:rsidRPr="00317D91">
        <w:rPr>
          <w:rFonts w:ascii="Arial" w:hAnsi="Arial" w:cs="Arial"/>
          <w:szCs w:val="22"/>
        </w:rPr>
        <w:t xml:space="preserve"> </w:t>
      </w:r>
      <w:r w:rsidR="008A154E">
        <w:rPr>
          <w:rFonts w:ascii="Arial" w:eastAsia="Arial" w:hAnsi="Arial" w:cs="Arial"/>
          <w:b/>
        </w:rPr>
        <w:t>MARIO ALVES DA SILVA NETO</w:t>
      </w:r>
      <w:r w:rsidR="008A154E">
        <w:rPr>
          <w:rFonts w:ascii="Arial" w:eastAsia="Arial" w:hAnsi="Arial" w:cs="Arial"/>
          <w:b/>
        </w:rPr>
        <w:t xml:space="preserve">, </w:t>
      </w:r>
      <w:r w:rsidRPr="00317D91">
        <w:rPr>
          <w:rFonts w:ascii="Arial" w:eastAsia="Arial1" w:hAnsi="Arial" w:cs="Arial"/>
          <w:color w:val="080808"/>
          <w:szCs w:val="22"/>
        </w:rPr>
        <w:t>nomead</w:t>
      </w:r>
      <w:r w:rsidR="005F06F0">
        <w:rPr>
          <w:rFonts w:ascii="Arial" w:eastAsia="Arial1" w:hAnsi="Arial" w:cs="Arial"/>
          <w:color w:val="080808"/>
          <w:szCs w:val="22"/>
        </w:rPr>
        <w:t>o</w:t>
      </w:r>
      <w:r w:rsidRPr="00317D91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A154E">
        <w:rPr>
          <w:rFonts w:ascii="Arial" w:eastAsia="Arial1" w:hAnsi="Arial" w:cs="Arial"/>
          <w:color w:val="080808"/>
          <w:szCs w:val="22"/>
        </w:rPr>
        <w:t>061/2017</w:t>
      </w:r>
      <w:r w:rsidRPr="00317D91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Pr="00317D91">
        <w:rPr>
          <w:rFonts w:ascii="Arial" w:hAnsi="Arial" w:cs="Arial"/>
          <w:szCs w:val="22"/>
        </w:rPr>
        <w:t xml:space="preserve">de </w:t>
      </w:r>
      <w:r w:rsidR="008A154E">
        <w:rPr>
          <w:rFonts w:ascii="Arial" w:eastAsia="Arial" w:hAnsi="Arial" w:cs="Arial"/>
        </w:rPr>
        <w:t>Chefe de Setor de Valorização e Capacitação, símbolo CC-10, da estrutura da Secretaria Municipal de Administração.</w:t>
      </w:r>
    </w:p>
    <w:p w:rsidR="005B59CF" w:rsidRDefault="005B59CF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59" w:rsidRDefault="00141259" w:rsidP="0085084D">
      <w:r>
        <w:separator/>
      </w:r>
    </w:p>
  </w:endnote>
  <w:endnote w:type="continuationSeparator" w:id="0">
    <w:p w:rsidR="00141259" w:rsidRDefault="0014125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59" w:rsidRDefault="00141259" w:rsidP="0085084D">
      <w:r>
        <w:separator/>
      </w:r>
    </w:p>
  </w:footnote>
  <w:footnote w:type="continuationSeparator" w:id="0">
    <w:p w:rsidR="00141259" w:rsidRDefault="0014125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1259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A9CB-4974-4902-B45D-18020609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2020-11-26T19:07:00Z</cp:lastPrinted>
  <dcterms:created xsi:type="dcterms:W3CDTF">2020-11-26T19:07:00Z</dcterms:created>
  <dcterms:modified xsi:type="dcterms:W3CDTF">2020-11-26T19:07:00Z</dcterms:modified>
</cp:coreProperties>
</file>