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E45407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540078" w:rsidRDefault="00130271" w:rsidP="00C23CFD">
      <w:pPr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E45407">
        <w:rPr>
          <w:rFonts w:ascii="Arial" w:eastAsia="Arial" w:hAnsi="Arial" w:cs="Arial"/>
        </w:rPr>
        <w:t xml:space="preserve">Nomear </w:t>
      </w:r>
      <w:r w:rsidR="00E45407">
        <w:rPr>
          <w:rFonts w:ascii="Calibri,Bold" w:eastAsia="Calibri,Bold" w:hAnsi="Calibri,Bold" w:cs="Calibri,Bold"/>
          <w:b/>
        </w:rPr>
        <w:t xml:space="preserve">FRANKLIN DA SILVA, </w:t>
      </w:r>
      <w:r w:rsidR="00E45407">
        <w:rPr>
          <w:rFonts w:ascii="Arial" w:eastAsia="Arial" w:hAnsi="Arial" w:cs="Arial"/>
        </w:rPr>
        <w:t>para o cargo comissionado de Assessor Técnico III, símbolo ASS-V, da estrutura do Gabinete do Prefeito</w:t>
      </w:r>
      <w:r w:rsidR="00FA58DD">
        <w:rPr>
          <w:rFonts w:ascii="Arial" w:eastAsia="Arial" w:hAnsi="Arial" w:cs="Arial"/>
        </w:rPr>
        <w:t>.</w:t>
      </w:r>
    </w:p>
    <w:p w:rsidR="00C05F28" w:rsidRDefault="00C05F2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56C" w:rsidRDefault="00BA056C" w:rsidP="0085084D">
      <w:r>
        <w:separator/>
      </w:r>
    </w:p>
  </w:endnote>
  <w:endnote w:type="continuationSeparator" w:id="0">
    <w:p w:rsidR="00BA056C" w:rsidRDefault="00BA056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56C" w:rsidRDefault="00BA056C" w:rsidP="0085084D">
      <w:r>
        <w:separator/>
      </w:r>
    </w:p>
  </w:footnote>
  <w:footnote w:type="continuationSeparator" w:id="0">
    <w:p w:rsidR="00BA056C" w:rsidRDefault="00BA056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351F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56C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587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653F9-2DA4-4F6A-BD1C-8112ECDC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2021-02-11T19:13:00Z</cp:lastPrinted>
  <dcterms:created xsi:type="dcterms:W3CDTF">2021-02-11T19:06:00Z</dcterms:created>
  <dcterms:modified xsi:type="dcterms:W3CDTF">2021-02-11T19:13:00Z</dcterms:modified>
</cp:coreProperties>
</file>