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22227A">
        <w:rPr>
          <w:rFonts w:ascii="Arial" w:hAnsi="Arial" w:cs="Arial"/>
          <w:b/>
          <w:sz w:val="24"/>
        </w:rPr>
        <w:t>5</w:t>
      </w:r>
      <w:r w:rsidR="008744BA">
        <w:rPr>
          <w:rFonts w:ascii="Arial" w:hAnsi="Arial" w:cs="Arial"/>
          <w:b/>
          <w:sz w:val="24"/>
        </w:rPr>
        <w:t>8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8744BA">
        <w:rPr>
          <w:rFonts w:ascii="Arial" w:eastAsia="Arial" w:hAnsi="Arial" w:cs="Arial"/>
          <w:b/>
        </w:rPr>
        <w:t>VANIA ESPINHEIRA DANTAS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8744BA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8744BA">
        <w:rPr>
          <w:rFonts w:ascii="Arial" w:hAnsi="Arial" w:cs="Arial"/>
          <w:szCs w:val="22"/>
        </w:rPr>
        <w:t>552</w:t>
      </w:r>
      <w:r w:rsidR="0049552E">
        <w:rPr>
          <w:rFonts w:ascii="Arial" w:hAnsi="Arial" w:cs="Arial"/>
          <w:szCs w:val="22"/>
        </w:rPr>
        <w:t>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8744BA">
        <w:rPr>
          <w:rFonts w:ascii="Arial" w:eastAsia="Arial" w:hAnsi="Arial" w:cs="Arial"/>
        </w:rPr>
        <w:t>Diretor II, símbolo CC-5, da Diretoria de Organização e Atendimento Escolar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83" w:rsidRDefault="00A67683" w:rsidP="0085084D">
      <w:r>
        <w:separator/>
      </w:r>
    </w:p>
  </w:endnote>
  <w:endnote w:type="continuationSeparator" w:id="0">
    <w:p w:rsidR="00A67683" w:rsidRDefault="00A676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83" w:rsidRDefault="00A67683" w:rsidP="0085084D">
      <w:r>
        <w:separator/>
      </w:r>
    </w:p>
  </w:footnote>
  <w:footnote w:type="continuationSeparator" w:id="0">
    <w:p w:rsidR="00A67683" w:rsidRDefault="00A676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67683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6387-3F4D-448C-8F1B-AD386597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2020-11-27T20:50:00Z</cp:lastPrinted>
  <dcterms:created xsi:type="dcterms:W3CDTF">2020-11-27T20:50:00Z</dcterms:created>
  <dcterms:modified xsi:type="dcterms:W3CDTF">2020-11-27T20:50:00Z</dcterms:modified>
</cp:coreProperties>
</file>