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85C1A">
        <w:rPr>
          <w:rFonts w:ascii="Arial" w:hAnsi="Arial" w:cs="Arial"/>
          <w:b/>
          <w:sz w:val="24"/>
        </w:rPr>
        <w:t>7</w:t>
      </w:r>
      <w:r w:rsidR="00EC5BAC">
        <w:rPr>
          <w:rFonts w:ascii="Arial" w:hAnsi="Arial" w:cs="Arial"/>
          <w:b/>
          <w:sz w:val="24"/>
        </w:rPr>
        <w:t>8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EC5BAC" w:rsidRPr="004D1674">
        <w:rPr>
          <w:rFonts w:ascii="Arial" w:eastAsia="Arial" w:hAnsi="Arial" w:cs="Arial"/>
          <w:b/>
        </w:rPr>
        <w:t>MARIA</w:t>
      </w:r>
      <w:r w:rsidR="00EC5BAC">
        <w:rPr>
          <w:rFonts w:ascii="Arial" w:eastAsia="Arial" w:hAnsi="Arial" w:cs="Arial"/>
          <w:b/>
        </w:rPr>
        <w:t xml:space="preserve"> EDNALVA DA SILVA MIRANDA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EC5BAC">
        <w:rPr>
          <w:rFonts w:ascii="Arial" w:hAnsi="Arial" w:cs="Arial"/>
          <w:szCs w:val="22"/>
        </w:rPr>
        <w:t>140</w:t>
      </w:r>
      <w:r w:rsidR="004274F4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EC5BAC">
        <w:rPr>
          <w:rFonts w:ascii="Arial" w:eastAsia="Arial" w:hAnsi="Arial" w:cs="Arial"/>
        </w:rPr>
        <w:t>Diretor de Escola, símbolo CC-7, da Escola Municipal 30 de Junho – Anexa a Escola Monsenhor Demócrito Mendes de Barros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A2" w:rsidRDefault="00081FA2" w:rsidP="0085084D">
      <w:r>
        <w:separator/>
      </w:r>
    </w:p>
  </w:endnote>
  <w:endnote w:type="continuationSeparator" w:id="0">
    <w:p w:rsidR="00081FA2" w:rsidRDefault="00081FA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A2" w:rsidRDefault="00081FA2" w:rsidP="0085084D">
      <w:r>
        <w:separator/>
      </w:r>
    </w:p>
  </w:footnote>
  <w:footnote w:type="continuationSeparator" w:id="0">
    <w:p w:rsidR="00081FA2" w:rsidRDefault="00081FA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1FA2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9F230-99B8-4771-83CF-21844BD8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2020-11-28T16:15:00Z</cp:lastPrinted>
  <dcterms:created xsi:type="dcterms:W3CDTF">2020-11-28T16:15:00Z</dcterms:created>
  <dcterms:modified xsi:type="dcterms:W3CDTF">2020-11-28T16:15:00Z</dcterms:modified>
</cp:coreProperties>
</file>