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1132A">
        <w:rPr>
          <w:rFonts w:ascii="Arial" w:hAnsi="Arial" w:cs="Arial"/>
          <w:b/>
          <w:sz w:val="24"/>
        </w:rPr>
        <w:t>6</w:t>
      </w:r>
      <w:r w:rsidR="008B205F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8B205F">
        <w:rPr>
          <w:rFonts w:ascii="Arial" w:eastAsia="Arial" w:hAnsi="Arial" w:cs="Arial"/>
          <w:szCs w:val="22"/>
        </w:rPr>
        <w:t>1203</w:t>
      </w:r>
      <w:r>
        <w:rPr>
          <w:rFonts w:ascii="Arial" w:eastAsia="Arial" w:hAnsi="Arial" w:cs="Arial"/>
          <w:szCs w:val="22"/>
        </w:rPr>
        <w:t>/20</w:t>
      </w:r>
      <w:r w:rsidR="008B205F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8B205F">
        <w:rPr>
          <w:rFonts w:ascii="Arial" w:hAnsi="Arial" w:cs="Arial"/>
          <w:b/>
          <w:szCs w:val="22"/>
        </w:rPr>
        <w:t>MARIA LÚCIA DE JESUS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9B65FE">
        <w:rPr>
          <w:rFonts w:ascii="Arial" w:hAnsi="Arial" w:cs="Arial"/>
          <w:szCs w:val="22"/>
        </w:rPr>
        <w:t>484</w:t>
      </w:r>
      <w:bookmarkStart w:id="0" w:name="_GoBack"/>
      <w:bookmarkEnd w:id="0"/>
      <w:r w:rsidR="0011132A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admitida em </w:t>
      </w:r>
      <w:r w:rsidR="008B205F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 w:rsidR="008B205F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/200</w:t>
      </w:r>
      <w:r w:rsidR="008B205F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36" w:rsidRDefault="00B76936" w:rsidP="0085084D">
      <w:r>
        <w:separator/>
      </w:r>
    </w:p>
  </w:endnote>
  <w:endnote w:type="continuationSeparator" w:id="0">
    <w:p w:rsidR="00B76936" w:rsidRDefault="00B7693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36" w:rsidRDefault="00B76936" w:rsidP="0085084D">
      <w:r>
        <w:separator/>
      </w:r>
    </w:p>
  </w:footnote>
  <w:footnote w:type="continuationSeparator" w:id="0">
    <w:p w:rsidR="00B76936" w:rsidRDefault="00B7693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65FE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6936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26396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0FCCC-81F2-42BD-9E6E-C6A11895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2021-03-05T12:48:00Z</cp:lastPrinted>
  <dcterms:created xsi:type="dcterms:W3CDTF">2021-03-04T15:51:00Z</dcterms:created>
  <dcterms:modified xsi:type="dcterms:W3CDTF">2021-03-05T12:48:00Z</dcterms:modified>
</cp:coreProperties>
</file>