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514ADA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514ADA">
        <w:rPr>
          <w:rFonts w:ascii="Arial" w:hAnsi="Arial" w:cs="Arial"/>
          <w:b/>
          <w:sz w:val="24"/>
        </w:rPr>
        <w:t>0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8136B6" w:rsidRPr="00CB380D" w:rsidRDefault="008136B6" w:rsidP="008136B6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proofErr w:type="spellStart"/>
      <w:r w:rsidR="00514ADA">
        <w:rPr>
          <w:rFonts w:ascii="Arial" w:hAnsi="Arial" w:cs="Arial"/>
          <w:szCs w:val="22"/>
        </w:rPr>
        <w:t>Girlande</w:t>
      </w:r>
      <w:proofErr w:type="spellEnd"/>
      <w:r w:rsidR="00514ADA">
        <w:rPr>
          <w:rFonts w:ascii="Arial" w:hAnsi="Arial" w:cs="Arial"/>
          <w:szCs w:val="22"/>
        </w:rPr>
        <w:t xml:space="preserve"> Nascimento Santos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8136B6" w:rsidRDefault="008136B6" w:rsidP="008136B6">
      <w:pPr>
        <w:jc w:val="center"/>
        <w:rPr>
          <w:rFonts w:ascii="Arial" w:hAnsi="Arial" w:cs="Arial"/>
          <w:b/>
          <w:szCs w:val="22"/>
        </w:rPr>
      </w:pP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</w:t>
      </w:r>
      <w:r w:rsidR="00514ADA">
        <w:rPr>
          <w:rFonts w:ascii="Arial" w:eastAsia="Arial" w:hAnsi="Arial" w:cs="Arial"/>
          <w:szCs w:val="22"/>
        </w:rPr>
        <w:t>0872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proofErr w:type="spellStart"/>
      <w:r w:rsidR="00514ADA">
        <w:rPr>
          <w:rFonts w:ascii="Arial" w:eastAsia="Arial" w:hAnsi="Arial" w:cs="Arial"/>
          <w:szCs w:val="22"/>
        </w:rPr>
        <w:t>Girlande</w:t>
      </w:r>
      <w:proofErr w:type="spellEnd"/>
      <w:r w:rsidR="00514ADA">
        <w:rPr>
          <w:rFonts w:ascii="Arial" w:eastAsia="Arial" w:hAnsi="Arial" w:cs="Arial"/>
          <w:szCs w:val="22"/>
        </w:rPr>
        <w:t xml:space="preserve"> Nascimento Santos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514ADA">
        <w:rPr>
          <w:rFonts w:ascii="Arial" w:eastAsia="Arial" w:hAnsi="Arial" w:cs="Arial"/>
          <w:szCs w:val="22"/>
        </w:rPr>
        <w:t>Educadora de Crech</w:t>
      </w:r>
      <w:r>
        <w:rPr>
          <w:rFonts w:ascii="Arial" w:eastAsia="Arial" w:hAnsi="Arial" w:cs="Arial"/>
          <w:szCs w:val="22"/>
        </w:rPr>
        <w:t>e</w:t>
      </w:r>
      <w:r>
        <w:rPr>
          <w:rFonts w:ascii="Arial" w:eastAsia="Arial" w:hAnsi="Arial" w:cs="Arial"/>
          <w:szCs w:val="22"/>
        </w:rPr>
        <w:t xml:space="preserve">; </w:t>
      </w: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8136B6" w:rsidRPr="00473EA5" w:rsidRDefault="008136B6" w:rsidP="008136B6">
      <w:pPr>
        <w:jc w:val="both"/>
        <w:rPr>
          <w:rFonts w:ascii="Arial" w:eastAsia="Arial" w:hAnsi="Arial" w:cs="Arial"/>
          <w:szCs w:val="22"/>
        </w:rPr>
      </w:pPr>
    </w:p>
    <w:p w:rsidR="008136B6" w:rsidRPr="00473EA5" w:rsidRDefault="008136B6" w:rsidP="008136B6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8136B6" w:rsidRPr="00473EA5" w:rsidRDefault="008136B6" w:rsidP="008136B6">
      <w:pPr>
        <w:jc w:val="both"/>
        <w:rPr>
          <w:rFonts w:ascii="Arial" w:eastAsia="Arial" w:hAnsi="Arial" w:cs="Arial"/>
          <w:b/>
          <w:szCs w:val="22"/>
        </w:rPr>
      </w:pPr>
    </w:p>
    <w:p w:rsidR="008136B6" w:rsidRDefault="008136B6" w:rsidP="008136B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proofErr w:type="spellStart"/>
      <w:r w:rsidR="00514ADA">
        <w:rPr>
          <w:rFonts w:ascii="Arial" w:hAnsi="Arial" w:cs="Arial"/>
          <w:szCs w:val="22"/>
        </w:rPr>
        <w:t>Girlande</w:t>
      </w:r>
      <w:proofErr w:type="spellEnd"/>
      <w:r w:rsidR="00514ADA">
        <w:rPr>
          <w:rFonts w:ascii="Arial" w:hAnsi="Arial" w:cs="Arial"/>
          <w:szCs w:val="22"/>
        </w:rPr>
        <w:t xml:space="preserve"> Nascimento Santos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514ADA">
        <w:rPr>
          <w:rFonts w:ascii="Arial" w:hAnsi="Arial" w:cs="Arial"/>
          <w:szCs w:val="22"/>
        </w:rPr>
        <w:t>Educadora de Creche</w:t>
      </w:r>
      <w:r>
        <w:rPr>
          <w:rFonts w:ascii="Arial" w:hAnsi="Arial" w:cs="Arial"/>
          <w:szCs w:val="22"/>
        </w:rPr>
        <w:t xml:space="preserve">, para exercer funções Administrativas compatíveis com sua patologia. Devendo a servidora passar por nova avaliação periódica no período de </w:t>
      </w:r>
      <w:r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um</w:t>
      </w:r>
      <w:r>
        <w:rPr>
          <w:rFonts w:ascii="Arial" w:hAnsi="Arial" w:cs="Arial"/>
          <w:szCs w:val="22"/>
        </w:rPr>
        <w:t xml:space="preserve">) </w:t>
      </w:r>
      <w:r>
        <w:rPr>
          <w:rFonts w:ascii="Arial" w:hAnsi="Arial" w:cs="Arial"/>
          <w:szCs w:val="22"/>
        </w:rPr>
        <w:t>ano</w:t>
      </w:r>
      <w:r>
        <w:rPr>
          <w:rFonts w:ascii="Arial" w:hAnsi="Arial" w:cs="Arial"/>
          <w:szCs w:val="22"/>
        </w:rPr>
        <w:t>.</w:t>
      </w:r>
    </w:p>
    <w:p w:rsidR="008136B6" w:rsidRPr="00473EA5" w:rsidRDefault="008136B6" w:rsidP="008136B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8136B6" w:rsidRDefault="008136B6" w:rsidP="008136B6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00C6F" w:rsidRDefault="00D00C6F" w:rsidP="00D00C6F">
      <w:pPr>
        <w:jc w:val="center"/>
        <w:rPr>
          <w:rFonts w:ascii="Arial" w:hAnsi="Arial" w:cs="Arial"/>
          <w:b/>
          <w:sz w:val="24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 w:val="24"/>
        </w:rPr>
      </w:pPr>
    </w:p>
    <w:p w:rsidR="00D00C6F" w:rsidRPr="00F40A55" w:rsidRDefault="00D00C6F" w:rsidP="00D00C6F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00C6F" w:rsidRDefault="00D00C6F" w:rsidP="00D00C6F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6313B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800" w:rsidRDefault="007D0800" w:rsidP="0085084D">
      <w:r>
        <w:separator/>
      </w:r>
    </w:p>
  </w:endnote>
  <w:endnote w:type="continuationSeparator" w:id="0">
    <w:p w:rsidR="007D0800" w:rsidRDefault="007D080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800" w:rsidRDefault="007D0800" w:rsidP="0085084D">
      <w:r>
        <w:separator/>
      </w:r>
    </w:p>
  </w:footnote>
  <w:footnote w:type="continuationSeparator" w:id="0">
    <w:p w:rsidR="007D0800" w:rsidRDefault="007D080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0800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435C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D1AD1-1CDF-4A14-BF68-7873CD0E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2021-07-21T16:53:00Z</cp:lastPrinted>
  <dcterms:created xsi:type="dcterms:W3CDTF">2021-07-21T16:55:00Z</dcterms:created>
  <dcterms:modified xsi:type="dcterms:W3CDTF">2021-07-21T16:55:00Z</dcterms:modified>
</cp:coreProperties>
</file>