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6D" w:rsidRDefault="00B33D6D" w:rsidP="00B33D6D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sz w:val="29"/>
          <w:szCs w:val="29"/>
        </w:rPr>
      </w:pPr>
      <w:r w:rsidRPr="009F21D5">
        <w:rPr>
          <w:rFonts w:ascii="Arial" w:hAnsi="Arial" w:cs="Arial"/>
          <w:b/>
          <w:bCs/>
          <w:caps/>
          <w:sz w:val="29"/>
          <w:szCs w:val="29"/>
        </w:rPr>
        <w:t xml:space="preserve">PORTARIA Nº </w:t>
      </w:r>
      <w:r w:rsidR="00A84AE7" w:rsidRPr="009F21D5">
        <w:rPr>
          <w:rFonts w:ascii="Arial" w:hAnsi="Arial" w:cs="Arial"/>
          <w:b/>
          <w:bCs/>
          <w:caps/>
          <w:sz w:val="29"/>
          <w:szCs w:val="29"/>
        </w:rPr>
        <w:t>719</w:t>
      </w:r>
      <w:r w:rsidRPr="009F21D5">
        <w:rPr>
          <w:rFonts w:ascii="Arial" w:hAnsi="Arial" w:cs="Arial"/>
          <w:b/>
          <w:bCs/>
          <w:caps/>
          <w:sz w:val="29"/>
          <w:szCs w:val="29"/>
        </w:rPr>
        <w:t xml:space="preserve">, DE </w:t>
      </w:r>
      <w:r w:rsidR="00A84AE7" w:rsidRPr="009F21D5">
        <w:rPr>
          <w:rFonts w:ascii="Arial" w:hAnsi="Arial" w:cs="Arial"/>
          <w:b/>
          <w:bCs/>
          <w:caps/>
          <w:sz w:val="29"/>
          <w:szCs w:val="29"/>
        </w:rPr>
        <w:t>14</w:t>
      </w:r>
      <w:r w:rsidRPr="009F21D5">
        <w:rPr>
          <w:rFonts w:ascii="Arial" w:hAnsi="Arial" w:cs="Arial"/>
          <w:b/>
          <w:bCs/>
          <w:caps/>
          <w:sz w:val="29"/>
          <w:szCs w:val="29"/>
        </w:rPr>
        <w:t xml:space="preserve"> DE </w:t>
      </w:r>
      <w:r w:rsidR="00A84AE7" w:rsidRPr="009F21D5">
        <w:rPr>
          <w:rFonts w:ascii="Arial" w:hAnsi="Arial" w:cs="Arial"/>
          <w:b/>
          <w:bCs/>
          <w:caps/>
          <w:sz w:val="29"/>
          <w:szCs w:val="29"/>
        </w:rPr>
        <w:t>junho</w:t>
      </w:r>
      <w:r w:rsidRPr="009F21D5">
        <w:rPr>
          <w:rFonts w:ascii="Arial" w:hAnsi="Arial" w:cs="Arial"/>
          <w:b/>
          <w:bCs/>
          <w:caps/>
          <w:sz w:val="29"/>
          <w:szCs w:val="29"/>
        </w:rPr>
        <w:t xml:space="preserve"> DE 2021</w:t>
      </w:r>
    </w:p>
    <w:p w:rsidR="009F21D5" w:rsidRPr="009F21D5" w:rsidRDefault="009F21D5" w:rsidP="009F21D5">
      <w:pPr>
        <w:pStyle w:val="identifica"/>
        <w:shd w:val="clear" w:color="auto" w:fill="FFFFFF"/>
        <w:spacing w:before="450" w:beforeAutospacing="0" w:after="450" w:afterAutospacing="0"/>
        <w:rPr>
          <w:rFonts w:ascii="Arial" w:hAnsi="Arial" w:cs="Arial"/>
          <w:b/>
          <w:bCs/>
          <w:caps/>
          <w:sz w:val="29"/>
          <w:szCs w:val="29"/>
        </w:rPr>
      </w:pPr>
    </w:p>
    <w:p w:rsidR="00B33D6D" w:rsidRDefault="00B33D6D" w:rsidP="00B33D6D">
      <w:pPr>
        <w:pStyle w:val="ementa"/>
        <w:shd w:val="clear" w:color="auto" w:fill="FFFFFF"/>
        <w:spacing w:before="0" w:beforeAutospacing="0" w:after="450" w:afterAutospacing="0"/>
        <w:ind w:left="54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Institui Comissão de Monitoramento e Avaliação com a finalidade de avaliar e monitorar as parcerias com as organizações da sociedade civil celebradas com o município de Serrinha, estado da Bahia, por meio da Secretaria </w:t>
      </w:r>
      <w:r w:rsidR="00B95591">
        <w:rPr>
          <w:rFonts w:ascii="Arial" w:hAnsi="Arial" w:cs="Arial"/>
          <w:color w:val="162937"/>
        </w:rPr>
        <w:t>de Administração</w:t>
      </w:r>
      <w:r>
        <w:rPr>
          <w:rFonts w:ascii="Arial" w:hAnsi="Arial" w:cs="Arial"/>
          <w:color w:val="162937"/>
        </w:rPr>
        <w:t>, mediante Termo de Fomento.</w:t>
      </w:r>
    </w:p>
    <w:p w:rsidR="00B33D6D" w:rsidRDefault="00B95591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O PREFEITO DO MUNICÍPIO DE SERRINHA, BAHIA</w:t>
      </w:r>
      <w:r w:rsidR="00B33D6D">
        <w:rPr>
          <w:rFonts w:ascii="Arial" w:hAnsi="Arial" w:cs="Arial"/>
          <w:color w:val="162937"/>
        </w:rPr>
        <w:t xml:space="preserve">, no uso das atribuições considerando as disposições da Lei nº 13.019, de 31 de julho de 2014, e do art. 23, incisos V a VII da Lei nº 13.844, de 18 de junho de 2019, e tendo em vista o que estabelece o regime jurídico das parcerias entre a Administração Pública e as Organizações da Sociedade Civil - </w:t>
      </w:r>
      <w:proofErr w:type="spellStart"/>
      <w:r w:rsidR="00B33D6D">
        <w:rPr>
          <w:rFonts w:ascii="Arial" w:hAnsi="Arial" w:cs="Arial"/>
          <w:color w:val="162937"/>
        </w:rPr>
        <w:t>OSC's</w:t>
      </w:r>
      <w:proofErr w:type="spellEnd"/>
      <w:r w:rsidR="00B33D6D">
        <w:rPr>
          <w:rFonts w:ascii="Arial" w:hAnsi="Arial" w:cs="Arial"/>
          <w:color w:val="162937"/>
        </w:rPr>
        <w:t xml:space="preserve"> e o Decreto </w:t>
      </w:r>
      <w:r>
        <w:rPr>
          <w:rFonts w:ascii="Arial" w:hAnsi="Arial" w:cs="Arial"/>
          <w:color w:val="162937"/>
        </w:rPr>
        <w:t xml:space="preserve">Municipal </w:t>
      </w:r>
      <w:r w:rsidR="00B33D6D">
        <w:rPr>
          <w:rFonts w:ascii="Arial" w:hAnsi="Arial" w:cs="Arial"/>
          <w:color w:val="162937"/>
        </w:rPr>
        <w:t>nº</w:t>
      </w:r>
      <w:r>
        <w:rPr>
          <w:rFonts w:ascii="Arial" w:hAnsi="Arial" w:cs="Arial"/>
          <w:color w:val="162937"/>
        </w:rPr>
        <w:t xml:space="preserve"> 027, de 10 de maio de 2017</w:t>
      </w:r>
      <w:r w:rsidR="00B33D6D">
        <w:rPr>
          <w:rFonts w:ascii="Arial" w:hAnsi="Arial" w:cs="Arial"/>
          <w:color w:val="162937"/>
        </w:rPr>
        <w:t>, que dispõe sobre regras e procedimentos do regime jurídico das parcerias celebradas entre a administração pública federal e as organizações da sociedade civil, resolve: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Art. 1º Instituir a Comissão de Monitoramento e Avaliação com a finalidade de avaliar e monitorar as parcerias com as organizações da sociedade civil celebradas com o Ministério da Cidadania, por meio da Secretaria Nacional de Cuidados e Prevenção às Drogas - SENAPRED, mediante Termo de Colaboração ou Termo de Fomento.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Art. 2º A Comissão de Monitoramento e Avaliação será composta pelos seguintes membros, sob a coordenação do primeiro:</w:t>
      </w:r>
    </w:p>
    <w:p w:rsidR="00B33D6D" w:rsidRPr="004F0EE2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I </w:t>
      </w:r>
      <w:r w:rsidR="00B95591">
        <w:rPr>
          <w:rFonts w:ascii="Arial" w:hAnsi="Arial" w:cs="Arial"/>
          <w:color w:val="162937"/>
        </w:rPr>
        <w:t>–</w:t>
      </w:r>
      <w:r w:rsidR="00A84AE7" w:rsidRPr="00A84AE7">
        <w:rPr>
          <w:rFonts w:ascii="Arial" w:hAnsi="Arial" w:cs="Arial"/>
          <w:b/>
          <w:bCs/>
          <w:sz w:val="22"/>
          <w:szCs w:val="22"/>
        </w:rPr>
        <w:t xml:space="preserve"> </w:t>
      </w:r>
      <w:r w:rsidR="00A84AE7" w:rsidRPr="009F21D5">
        <w:rPr>
          <w:rFonts w:ascii="Arial" w:hAnsi="Arial" w:cs="Arial"/>
          <w:b/>
          <w:bCs/>
          <w:sz w:val="22"/>
          <w:szCs w:val="22"/>
        </w:rPr>
        <w:t>TASSO MENEZES DA SILVA</w:t>
      </w:r>
      <w:r w:rsidR="00A84AE7" w:rsidRPr="009F21D5">
        <w:rPr>
          <w:rFonts w:ascii="Arial" w:hAnsi="Arial" w:cs="Arial"/>
          <w:color w:val="FF0000"/>
          <w:sz w:val="22"/>
          <w:szCs w:val="22"/>
        </w:rPr>
        <w:t xml:space="preserve"> </w:t>
      </w:r>
      <w:r w:rsidR="00B95591" w:rsidRPr="009F21D5">
        <w:rPr>
          <w:rFonts w:ascii="Arial" w:hAnsi="Arial" w:cs="Arial"/>
          <w:sz w:val="22"/>
          <w:szCs w:val="22"/>
        </w:rPr>
        <w:t xml:space="preserve">– </w:t>
      </w:r>
      <w:proofErr w:type="gramStart"/>
      <w:r w:rsidR="00B95591" w:rsidRPr="009F21D5">
        <w:rPr>
          <w:rFonts w:ascii="Arial" w:hAnsi="Arial" w:cs="Arial"/>
          <w:sz w:val="22"/>
          <w:szCs w:val="22"/>
        </w:rPr>
        <w:t>matrícula</w:t>
      </w:r>
      <w:r w:rsidR="00B95591" w:rsidRPr="004F0EE2">
        <w:rPr>
          <w:rFonts w:ascii="Arial" w:hAnsi="Arial" w:cs="Arial"/>
        </w:rPr>
        <w:t xml:space="preserve"> </w:t>
      </w:r>
      <w:r w:rsidRPr="004F0EE2">
        <w:rPr>
          <w:rFonts w:ascii="Arial" w:hAnsi="Arial" w:cs="Arial"/>
        </w:rPr>
        <w:t xml:space="preserve"> nº</w:t>
      </w:r>
      <w:proofErr w:type="gramEnd"/>
      <w:r w:rsidRPr="004F0EE2">
        <w:rPr>
          <w:rFonts w:ascii="Arial" w:hAnsi="Arial" w:cs="Arial"/>
        </w:rPr>
        <w:t xml:space="preserve"> </w:t>
      </w:r>
      <w:r w:rsidR="004F0EE2" w:rsidRPr="004F0EE2">
        <w:rPr>
          <w:rFonts w:ascii="Arial" w:hAnsi="Arial" w:cs="Arial"/>
        </w:rPr>
        <w:t>13252</w:t>
      </w:r>
      <w:r w:rsidR="00E96C90" w:rsidRPr="004F0EE2">
        <w:rPr>
          <w:rFonts w:ascii="Arial" w:hAnsi="Arial" w:cs="Arial"/>
        </w:rPr>
        <w:t xml:space="preserve"> – Secretaria de Administração</w:t>
      </w:r>
      <w:r w:rsidRPr="004F0EE2">
        <w:rPr>
          <w:rFonts w:ascii="Arial" w:hAnsi="Arial" w:cs="Arial"/>
        </w:rPr>
        <w:t>;</w:t>
      </w:r>
    </w:p>
    <w:p w:rsidR="00E96C90" w:rsidRPr="009F21D5" w:rsidRDefault="00E96C90" w:rsidP="00E96C9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FF0000"/>
          <w:sz w:val="22"/>
          <w:szCs w:val="22"/>
        </w:rPr>
      </w:pPr>
      <w:r w:rsidRPr="004F0EE2">
        <w:rPr>
          <w:rFonts w:ascii="Arial" w:hAnsi="Arial" w:cs="Arial"/>
        </w:rPr>
        <w:t>II -</w:t>
      </w:r>
      <w:r w:rsidRPr="0037524C">
        <w:rPr>
          <w:rFonts w:ascii="Arial" w:hAnsi="Arial" w:cs="Arial"/>
          <w:color w:val="FF0000"/>
        </w:rPr>
        <w:t xml:space="preserve"> </w:t>
      </w:r>
      <w:r w:rsidR="004F0EE2" w:rsidRPr="009F21D5">
        <w:rPr>
          <w:rFonts w:ascii="Arial" w:eastAsia="Arial" w:hAnsi="Arial" w:cs="Arial"/>
          <w:b/>
          <w:sz w:val="22"/>
          <w:szCs w:val="22"/>
        </w:rPr>
        <w:t>ANTONIO RAIMUNDO MERCES MARQUES</w:t>
      </w:r>
      <w:r w:rsidRPr="009F21D5">
        <w:rPr>
          <w:rFonts w:ascii="Arial" w:hAnsi="Arial" w:cs="Arial"/>
          <w:color w:val="FF0000"/>
          <w:sz w:val="22"/>
          <w:szCs w:val="22"/>
        </w:rPr>
        <w:t xml:space="preserve"> </w:t>
      </w:r>
      <w:r w:rsidRPr="009F21D5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9F21D5">
        <w:rPr>
          <w:rFonts w:ascii="Arial" w:hAnsi="Arial" w:cs="Arial"/>
          <w:sz w:val="22"/>
          <w:szCs w:val="22"/>
        </w:rPr>
        <w:t>matrícula  nº</w:t>
      </w:r>
      <w:proofErr w:type="gramEnd"/>
      <w:r w:rsidRPr="009F21D5">
        <w:rPr>
          <w:rFonts w:ascii="Arial" w:hAnsi="Arial" w:cs="Arial"/>
          <w:sz w:val="22"/>
          <w:szCs w:val="22"/>
        </w:rPr>
        <w:t xml:space="preserve"> </w:t>
      </w:r>
      <w:r w:rsidR="004F0EE2" w:rsidRPr="009F21D5">
        <w:rPr>
          <w:rFonts w:ascii="Arial" w:hAnsi="Arial" w:cs="Arial"/>
          <w:sz w:val="22"/>
          <w:szCs w:val="22"/>
        </w:rPr>
        <w:t>13260</w:t>
      </w:r>
      <w:r w:rsidRPr="009F21D5">
        <w:rPr>
          <w:rFonts w:ascii="Arial" w:hAnsi="Arial" w:cs="Arial"/>
          <w:sz w:val="22"/>
          <w:szCs w:val="22"/>
        </w:rPr>
        <w:t xml:space="preserve"> </w:t>
      </w:r>
      <w:r w:rsidR="00433A25">
        <w:rPr>
          <w:rFonts w:ascii="Arial" w:hAnsi="Arial" w:cs="Arial"/>
          <w:sz w:val="22"/>
          <w:szCs w:val="22"/>
        </w:rPr>
        <w:t>– Controladoria;</w:t>
      </w:r>
    </w:p>
    <w:p w:rsidR="00B33D6D" w:rsidRPr="004F0EE2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>I</w:t>
      </w:r>
      <w:r w:rsidR="00433A25">
        <w:rPr>
          <w:rFonts w:ascii="Arial" w:hAnsi="Arial" w:cs="Arial"/>
          <w:color w:val="162937"/>
        </w:rPr>
        <w:t>I</w:t>
      </w:r>
      <w:r>
        <w:rPr>
          <w:rFonts w:ascii="Arial" w:hAnsi="Arial" w:cs="Arial"/>
          <w:color w:val="162937"/>
        </w:rPr>
        <w:t xml:space="preserve">I- </w:t>
      </w:r>
      <w:r w:rsidR="004F0EE2" w:rsidRPr="009A427A">
        <w:rPr>
          <w:rFonts w:ascii="Arial" w:hAnsi="Arial" w:cs="Arial"/>
          <w:b/>
          <w:bCs/>
          <w:sz w:val="22"/>
          <w:szCs w:val="22"/>
        </w:rPr>
        <w:t>EMERSON FAGUNDES DE OLIVEIRA</w:t>
      </w:r>
      <w:r w:rsidR="00CB2286" w:rsidRPr="0037524C">
        <w:rPr>
          <w:rFonts w:ascii="Arial" w:hAnsi="Arial" w:cs="Arial"/>
          <w:color w:val="FF0000"/>
        </w:rPr>
        <w:t xml:space="preserve"> </w:t>
      </w:r>
      <w:r w:rsidR="00CB2286" w:rsidRPr="004F0EE2">
        <w:rPr>
          <w:rFonts w:ascii="Arial" w:hAnsi="Arial" w:cs="Arial"/>
        </w:rPr>
        <w:t xml:space="preserve">– </w:t>
      </w:r>
      <w:proofErr w:type="gramStart"/>
      <w:r w:rsidR="00CB2286" w:rsidRPr="004F0EE2">
        <w:rPr>
          <w:rFonts w:ascii="Arial" w:hAnsi="Arial" w:cs="Arial"/>
        </w:rPr>
        <w:t>matrícula  nº</w:t>
      </w:r>
      <w:proofErr w:type="gramEnd"/>
      <w:r w:rsidR="00CB2286" w:rsidRPr="004F0EE2">
        <w:rPr>
          <w:rFonts w:ascii="Arial" w:hAnsi="Arial" w:cs="Arial"/>
        </w:rPr>
        <w:t xml:space="preserve"> </w:t>
      </w:r>
      <w:r w:rsidR="004F0EE2" w:rsidRPr="004F0EE2">
        <w:rPr>
          <w:rFonts w:ascii="Arial" w:hAnsi="Arial" w:cs="Arial"/>
        </w:rPr>
        <w:t>13241</w:t>
      </w:r>
      <w:r w:rsidR="00433A25">
        <w:rPr>
          <w:rFonts w:ascii="Arial" w:hAnsi="Arial" w:cs="Arial"/>
        </w:rPr>
        <w:t xml:space="preserve"> - </w:t>
      </w:r>
      <w:r w:rsidR="00E96C90" w:rsidRPr="004F0EE2">
        <w:rPr>
          <w:rFonts w:ascii="Arial" w:hAnsi="Arial" w:cs="Arial"/>
        </w:rPr>
        <w:t xml:space="preserve">  </w:t>
      </w:r>
      <w:r w:rsidR="00433A25">
        <w:rPr>
          <w:rFonts w:ascii="Arial" w:hAnsi="Arial" w:cs="Arial"/>
        </w:rPr>
        <w:t>RH</w:t>
      </w:r>
    </w:p>
    <w:p w:rsidR="00433A25" w:rsidRDefault="00433A25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  <w:r>
        <w:rPr>
          <w:rFonts w:ascii="Arial" w:hAnsi="Arial" w:cs="Arial"/>
        </w:rPr>
        <w:t>IV</w:t>
      </w:r>
      <w:bookmarkStart w:id="0" w:name="_GoBack"/>
      <w:bookmarkEnd w:id="0"/>
      <w:r w:rsidR="00B33D6D" w:rsidRPr="004F0EE2">
        <w:rPr>
          <w:rFonts w:ascii="Arial" w:hAnsi="Arial" w:cs="Arial"/>
        </w:rPr>
        <w:t xml:space="preserve"> -</w:t>
      </w:r>
      <w:r w:rsidR="00B33D6D" w:rsidRPr="0037524C">
        <w:rPr>
          <w:rFonts w:ascii="Arial" w:hAnsi="Arial" w:cs="Arial"/>
          <w:color w:val="FF0000"/>
        </w:rPr>
        <w:t xml:space="preserve"> </w:t>
      </w:r>
      <w:r w:rsidR="004F0EE2" w:rsidRPr="000C5F39">
        <w:rPr>
          <w:rFonts w:ascii="Arial" w:eastAsia="Arial" w:hAnsi="Arial" w:cs="Arial"/>
          <w:b/>
          <w:sz w:val="22"/>
          <w:szCs w:val="22"/>
        </w:rPr>
        <w:t>ALEXANDRE JOSÉ FERREIRA LIMA JUNIOR</w:t>
      </w:r>
      <w:r w:rsidR="00CB2286" w:rsidRPr="0037524C">
        <w:rPr>
          <w:rFonts w:ascii="Arial" w:hAnsi="Arial" w:cs="Arial"/>
          <w:color w:val="FF0000"/>
        </w:rPr>
        <w:t xml:space="preserve"> </w:t>
      </w:r>
      <w:r w:rsidR="00CB2286" w:rsidRPr="004F0EE2">
        <w:rPr>
          <w:rFonts w:ascii="Arial" w:hAnsi="Arial" w:cs="Arial"/>
        </w:rPr>
        <w:t>–</w:t>
      </w:r>
      <w:r w:rsidR="00CB2286" w:rsidRPr="0037524C">
        <w:rPr>
          <w:rFonts w:ascii="Arial" w:hAnsi="Arial" w:cs="Arial"/>
          <w:color w:val="FF0000"/>
        </w:rPr>
        <w:t xml:space="preserve"> </w:t>
      </w:r>
      <w:proofErr w:type="gramStart"/>
      <w:r w:rsidR="00CB2286" w:rsidRPr="004F0EE2">
        <w:rPr>
          <w:rFonts w:ascii="Arial" w:hAnsi="Arial" w:cs="Arial"/>
        </w:rPr>
        <w:t>matrícula  nº</w:t>
      </w:r>
      <w:proofErr w:type="gramEnd"/>
      <w:r w:rsidR="00CB2286" w:rsidRPr="004F0EE2">
        <w:rPr>
          <w:rFonts w:ascii="Arial" w:hAnsi="Arial" w:cs="Arial"/>
        </w:rPr>
        <w:t xml:space="preserve"> </w:t>
      </w:r>
      <w:r w:rsidR="004F0EE2" w:rsidRPr="004F0EE2">
        <w:rPr>
          <w:rFonts w:ascii="Arial" w:hAnsi="Arial" w:cs="Arial"/>
        </w:rPr>
        <w:t>13291</w:t>
      </w:r>
      <w:r w:rsidR="00E96C90" w:rsidRPr="004F0E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Secretaria da Fazenda e Planejamento;</w:t>
      </w:r>
    </w:p>
    <w:p w:rsidR="00433A25" w:rsidRDefault="00433A25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Art. 3º A Comissão de Monitoramento e Avaliação tem por finalidade o monitoramento do conjunto de parcerias, a proposição de aprimoramento dos procedimentos, a padronização de objetos, custos e indicadores e produção de entendimentos voltados à priorização do controle de resultados, sendo de sua competência a avaliação e a homologação dos relatórios técnicos de monitoramento e avaliação dos projetos celebrados com o </w:t>
      </w:r>
      <w:r w:rsidR="00CB2286">
        <w:rPr>
          <w:rFonts w:ascii="Arial" w:hAnsi="Arial" w:cs="Arial"/>
          <w:color w:val="162937"/>
        </w:rPr>
        <w:t>Município Serrinha</w:t>
      </w:r>
      <w:r>
        <w:rPr>
          <w:rFonts w:ascii="Arial" w:hAnsi="Arial" w:cs="Arial"/>
          <w:color w:val="162937"/>
        </w:rPr>
        <w:t xml:space="preserve">, por meio da </w:t>
      </w:r>
      <w:r w:rsidR="00CB2286">
        <w:rPr>
          <w:rFonts w:ascii="Arial" w:hAnsi="Arial" w:cs="Arial"/>
          <w:color w:val="162937"/>
        </w:rPr>
        <w:t>Secretaria de Administração</w:t>
      </w:r>
      <w:r>
        <w:rPr>
          <w:rFonts w:ascii="Arial" w:hAnsi="Arial" w:cs="Arial"/>
          <w:color w:val="162937"/>
        </w:rPr>
        <w:t xml:space="preserve"> provenientes da Lei de Diretrizes Orçamentárias, dando fiel cumprimento à Lei Federal nº 13.019/2014 e ao Decreto nº </w:t>
      </w:r>
      <w:r w:rsidR="00CB2286">
        <w:rPr>
          <w:rFonts w:ascii="Arial" w:hAnsi="Arial" w:cs="Arial"/>
          <w:color w:val="162937"/>
        </w:rPr>
        <w:t>029/2017</w:t>
      </w:r>
      <w:r>
        <w:rPr>
          <w:rFonts w:ascii="Arial" w:hAnsi="Arial" w:cs="Arial"/>
          <w:color w:val="162937"/>
        </w:rPr>
        <w:t>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lastRenderedPageBreak/>
        <w:t>Art. 4º A Comissão de Monitoramento e Avaliação será constituída por pelo menos um servidor ocupante de cargo efetivo ou emprego permanente do quadro de pessoal da administração pública federal.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Art. 5º Compete à Comissão de Monitoramento e Avaliação: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 - monitorar e avaliar a execução da parceria por intermédio do acompanhamento e da fiscalização realizados pelo gestor;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II - homologar o Relatório Técnico de Monitoramento e Avaliação emitido pela Administração Pública Federal, nos termos do art. 59 da Lei nº 13.019/2014;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III - emitir relatório consolidado das atividades de cada reunião.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§ 1º A Comissão poderá sugerir ajustes necessários à homologação do relatório técnico de monitoramento e avaliação.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§ 2º As reuniões ordinárias da Comissão ocorrerão semestralmente, em data a ser definida pelo membro coordenador.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§ 3º As reuniões extraordinárias da Comissão poderão ser convocadas por qualquer um dos membros, ou por solicitação do Secretário</w:t>
      </w:r>
      <w:r w:rsidR="00CB2286">
        <w:rPr>
          <w:rFonts w:ascii="Arial" w:hAnsi="Arial" w:cs="Arial"/>
          <w:color w:val="162937"/>
        </w:rPr>
        <w:t xml:space="preserve"> Municipal de Administração.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§ 4º O quórum mínimo necessário para as reuniões e votações será de dois membros.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Art. 6º Será impedido de participar da Comissão de Monitoramento e Avaliação pessoa que, nos últimos cinco anos, tenha participado como associado, cooperado, dirigente, conselheiro ou empregado da OSC, ou sua atuação no monitoramento e avaliação configure conflito de interesse, nos termos da Lei nº 12.813/2013, ou tenha participado da Comissão de seleção da parceria, conforme o art. </w:t>
      </w:r>
      <w:r w:rsidR="00091F04">
        <w:rPr>
          <w:rFonts w:ascii="Arial" w:hAnsi="Arial" w:cs="Arial"/>
          <w:color w:val="162937"/>
        </w:rPr>
        <w:t>15 §2°</w:t>
      </w:r>
      <w:r>
        <w:rPr>
          <w:rFonts w:ascii="Arial" w:hAnsi="Arial" w:cs="Arial"/>
          <w:color w:val="162937"/>
        </w:rPr>
        <w:t xml:space="preserve"> do Decreto nº </w:t>
      </w:r>
      <w:r w:rsidR="00091F04">
        <w:rPr>
          <w:rFonts w:ascii="Arial" w:hAnsi="Arial" w:cs="Arial"/>
          <w:color w:val="162937"/>
        </w:rPr>
        <w:t>029/2017</w:t>
      </w:r>
      <w:r>
        <w:rPr>
          <w:rFonts w:ascii="Arial" w:hAnsi="Arial" w:cs="Arial"/>
          <w:color w:val="162937"/>
        </w:rPr>
        <w:t>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Parágrafo único. Configurado o impedimento previsto no caput, deverá ser designado membro substituto que possua qualificação equivalente à do substituído.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Art. 7º Será impedida de participar como membro da Comissão de Monitoramento e Avaliação pessoa que, nos últimos 5 (cinco) anos, tenha mantido relação jurídica com, ao menos, 1 (uma) das organizações da sociedade civil partícipes, nos termos da 13.019/2014.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Art. 8º A Comissão de Monitoramento e Avaliação se reunirá periodicamente a fim de avaliar a execução das parcerias por meio da análise</w:t>
      </w:r>
      <w:r w:rsidR="00091F04">
        <w:rPr>
          <w:rFonts w:ascii="Arial" w:hAnsi="Arial" w:cs="Arial"/>
          <w:color w:val="162937"/>
        </w:rPr>
        <w:t xml:space="preserve"> das ações previstas na Seção VI</w:t>
      </w:r>
      <w:r>
        <w:rPr>
          <w:rFonts w:ascii="Arial" w:hAnsi="Arial" w:cs="Arial"/>
          <w:color w:val="162937"/>
        </w:rPr>
        <w:t xml:space="preserve">, do Decreto nº </w:t>
      </w:r>
      <w:r w:rsidR="00091F04">
        <w:rPr>
          <w:rFonts w:ascii="Arial" w:hAnsi="Arial" w:cs="Arial"/>
          <w:color w:val="162937"/>
        </w:rPr>
        <w:t>029/2017</w:t>
      </w:r>
      <w:r>
        <w:rPr>
          <w:rFonts w:ascii="Arial" w:hAnsi="Arial" w:cs="Arial"/>
          <w:color w:val="162937"/>
        </w:rPr>
        <w:t>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Art. 9º A Comissão de Monitoramento e Avaliação designada, na forma do art. </w:t>
      </w:r>
      <w:r w:rsidR="00091F04">
        <w:rPr>
          <w:rFonts w:ascii="Arial" w:hAnsi="Arial" w:cs="Arial"/>
          <w:color w:val="162937"/>
        </w:rPr>
        <w:t>2°, inciso 3° alínea “m’</w:t>
      </w:r>
      <w:r>
        <w:rPr>
          <w:rFonts w:ascii="Arial" w:hAnsi="Arial" w:cs="Arial"/>
          <w:color w:val="162937"/>
        </w:rPr>
        <w:t xml:space="preserve">, homologará, no prazo de até quarenta e cinco dias, contado de seu recebimento, conforme § </w:t>
      </w:r>
      <w:r w:rsidR="0037524C">
        <w:rPr>
          <w:rFonts w:ascii="Arial" w:hAnsi="Arial" w:cs="Arial"/>
          <w:color w:val="162937"/>
        </w:rPr>
        <w:t>1</w:t>
      </w:r>
      <w:r>
        <w:rPr>
          <w:rFonts w:ascii="Arial" w:hAnsi="Arial" w:cs="Arial"/>
          <w:color w:val="162937"/>
        </w:rPr>
        <w:t xml:space="preserve">º do art. </w:t>
      </w:r>
      <w:r w:rsidR="0037524C">
        <w:rPr>
          <w:rFonts w:ascii="Arial" w:hAnsi="Arial" w:cs="Arial"/>
          <w:color w:val="162937"/>
        </w:rPr>
        <w:t>48</w:t>
      </w:r>
      <w:r>
        <w:rPr>
          <w:rFonts w:ascii="Arial" w:hAnsi="Arial" w:cs="Arial"/>
          <w:color w:val="162937"/>
        </w:rPr>
        <w:t xml:space="preserve"> do Decreto nº </w:t>
      </w:r>
      <w:r w:rsidR="0037524C">
        <w:rPr>
          <w:rFonts w:ascii="Arial" w:hAnsi="Arial" w:cs="Arial"/>
          <w:color w:val="162937"/>
        </w:rPr>
        <w:t xml:space="preserve">029 </w:t>
      </w:r>
      <w:r>
        <w:rPr>
          <w:rFonts w:ascii="Arial" w:hAnsi="Arial" w:cs="Arial"/>
          <w:color w:val="162937"/>
        </w:rPr>
        <w:t>de 20</w:t>
      </w:r>
      <w:r w:rsidR="0037524C">
        <w:rPr>
          <w:rFonts w:ascii="Arial" w:hAnsi="Arial" w:cs="Arial"/>
          <w:color w:val="162937"/>
        </w:rPr>
        <w:t>17</w:t>
      </w:r>
      <w:r>
        <w:rPr>
          <w:rFonts w:ascii="Arial" w:hAnsi="Arial" w:cs="Arial"/>
          <w:color w:val="162937"/>
        </w:rPr>
        <w:t xml:space="preserve">, o relatório técnico de monitoramento e avaliação produzido </w:t>
      </w:r>
      <w:r w:rsidR="0037524C">
        <w:rPr>
          <w:rFonts w:ascii="Arial" w:hAnsi="Arial" w:cs="Arial"/>
          <w:color w:val="162937"/>
        </w:rPr>
        <w:t xml:space="preserve">no prazo de cento </w:t>
      </w:r>
      <w:proofErr w:type="gramStart"/>
      <w:r w:rsidR="0037524C">
        <w:rPr>
          <w:rFonts w:ascii="Arial" w:hAnsi="Arial" w:cs="Arial"/>
          <w:color w:val="162937"/>
        </w:rPr>
        <w:t>e  cinquenta</w:t>
      </w:r>
      <w:proofErr w:type="gramEnd"/>
      <w:r w:rsidR="0037524C">
        <w:rPr>
          <w:rFonts w:ascii="Arial" w:hAnsi="Arial" w:cs="Arial"/>
          <w:color w:val="162937"/>
        </w:rPr>
        <w:t xml:space="preserve"> dias </w:t>
      </w:r>
      <w:r>
        <w:rPr>
          <w:rFonts w:ascii="Arial" w:hAnsi="Arial" w:cs="Arial"/>
          <w:color w:val="162937"/>
        </w:rPr>
        <w:t xml:space="preserve">nos termos do Art. </w:t>
      </w:r>
      <w:r w:rsidR="0037524C">
        <w:rPr>
          <w:rFonts w:ascii="Arial" w:hAnsi="Arial" w:cs="Arial"/>
          <w:color w:val="162937"/>
        </w:rPr>
        <w:t>49</w:t>
      </w:r>
      <w:r>
        <w:rPr>
          <w:rFonts w:ascii="Arial" w:hAnsi="Arial" w:cs="Arial"/>
          <w:color w:val="162937"/>
        </w:rPr>
        <w:t xml:space="preserve"> do Decreto nº </w:t>
      </w:r>
      <w:r w:rsidR="0037524C">
        <w:rPr>
          <w:rFonts w:ascii="Arial" w:hAnsi="Arial" w:cs="Arial"/>
          <w:color w:val="162937"/>
        </w:rPr>
        <w:t>029/2017</w:t>
      </w:r>
      <w:r>
        <w:rPr>
          <w:rFonts w:ascii="Arial" w:hAnsi="Arial" w:cs="Arial"/>
          <w:color w:val="162937"/>
        </w:rPr>
        <w:t>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Art. 10. As ações da Comissão de Monitoramento e Avaliação terão caráter preventivo e saneador, objetivando a gestão adequada e regular das parcerias, e devem ser registradas na plataforma eletrônica, conforme preceitua o Art. </w:t>
      </w:r>
      <w:r w:rsidR="0037524C">
        <w:rPr>
          <w:rFonts w:ascii="Arial" w:hAnsi="Arial" w:cs="Arial"/>
          <w:color w:val="162937"/>
        </w:rPr>
        <w:t>48</w:t>
      </w:r>
      <w:r>
        <w:rPr>
          <w:rFonts w:ascii="Arial" w:hAnsi="Arial" w:cs="Arial"/>
          <w:color w:val="162937"/>
        </w:rPr>
        <w:t xml:space="preserve"> do Decreto n°. </w:t>
      </w:r>
      <w:r w:rsidR="0037524C">
        <w:rPr>
          <w:rFonts w:ascii="Arial" w:hAnsi="Arial" w:cs="Arial"/>
          <w:color w:val="162937"/>
        </w:rPr>
        <w:t>029/2017</w:t>
      </w:r>
      <w:r>
        <w:rPr>
          <w:rFonts w:ascii="Arial" w:hAnsi="Arial" w:cs="Arial"/>
          <w:color w:val="162937"/>
        </w:rPr>
        <w:t>.</w:t>
      </w:r>
    </w:p>
    <w:p w:rsidR="002521F9" w:rsidRDefault="002521F9" w:rsidP="002521F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Art. 11. Esta Portaria entra em vigor a partir da data de sua publicação, revogando-se as disposições contrárias.</w:t>
      </w:r>
    </w:p>
    <w:p w:rsidR="009F21D5" w:rsidRDefault="009F21D5" w:rsidP="002521F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2521F9" w:rsidRDefault="002521F9" w:rsidP="009F21D5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lastRenderedPageBreak/>
        <w:t>Gabinete do Prefeito Municipal de Serrinha, Estado da Bahia, aos 14 dias do mês de junho do ano de 2021.</w:t>
      </w:r>
    </w:p>
    <w:p w:rsidR="002521F9" w:rsidRDefault="002521F9" w:rsidP="002521F9">
      <w:pPr>
        <w:jc w:val="center"/>
        <w:rPr>
          <w:b/>
        </w:rPr>
      </w:pPr>
      <w:r w:rsidRPr="0037524C">
        <w:rPr>
          <w:b/>
        </w:rPr>
        <w:t>ADRIANO SILVA LIMA</w:t>
      </w:r>
    </w:p>
    <w:p w:rsidR="002521F9" w:rsidRPr="0037524C" w:rsidRDefault="002521F9" w:rsidP="002521F9">
      <w:pPr>
        <w:jc w:val="center"/>
        <w:rPr>
          <w:b/>
        </w:rPr>
      </w:pPr>
      <w:r>
        <w:rPr>
          <w:b/>
        </w:rPr>
        <w:t>PREFEITO</w:t>
      </w:r>
    </w:p>
    <w:p w:rsidR="0037524C" w:rsidRPr="0037524C" w:rsidRDefault="0037524C" w:rsidP="002521F9">
      <w:pPr>
        <w:jc w:val="center"/>
        <w:rPr>
          <w:b/>
        </w:rPr>
      </w:pPr>
    </w:p>
    <w:sectPr w:rsidR="0037524C" w:rsidRPr="0037524C" w:rsidSect="003752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547" w:rsidRDefault="002D2547" w:rsidP="0037524C">
      <w:pPr>
        <w:spacing w:after="0" w:line="240" w:lineRule="auto"/>
      </w:pPr>
      <w:r>
        <w:separator/>
      </w:r>
    </w:p>
  </w:endnote>
  <w:endnote w:type="continuationSeparator" w:id="0">
    <w:p w:rsidR="002D2547" w:rsidRDefault="002D2547" w:rsidP="0037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3752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3752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3752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547" w:rsidRDefault="002D2547" w:rsidP="0037524C">
      <w:pPr>
        <w:spacing w:after="0" w:line="240" w:lineRule="auto"/>
      </w:pPr>
      <w:r>
        <w:separator/>
      </w:r>
    </w:p>
  </w:footnote>
  <w:footnote w:type="continuationSeparator" w:id="0">
    <w:p w:rsidR="002D2547" w:rsidRDefault="002D2547" w:rsidP="00375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3752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3752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3752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6D"/>
    <w:rsid w:val="00091F04"/>
    <w:rsid w:val="00181D9D"/>
    <w:rsid w:val="001973D5"/>
    <w:rsid w:val="002521F9"/>
    <w:rsid w:val="002D2547"/>
    <w:rsid w:val="0037524C"/>
    <w:rsid w:val="00433A25"/>
    <w:rsid w:val="004C7E51"/>
    <w:rsid w:val="004F0EE2"/>
    <w:rsid w:val="00592E04"/>
    <w:rsid w:val="009F21D5"/>
    <w:rsid w:val="00A84AE7"/>
    <w:rsid w:val="00AF5EF9"/>
    <w:rsid w:val="00B33D6D"/>
    <w:rsid w:val="00B95591"/>
    <w:rsid w:val="00CB2286"/>
    <w:rsid w:val="00E91AFD"/>
    <w:rsid w:val="00E9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2FCD67-49DA-4355-BF4B-9E9BC4A5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HAnsi" w:hAnsi="Segoe UI" w:cs="Segoe U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B3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ementa">
    <w:name w:val="ementa"/>
    <w:basedOn w:val="Normal"/>
    <w:rsid w:val="00B3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dou-paragraph">
    <w:name w:val="dou-paragraph"/>
    <w:basedOn w:val="Normal"/>
    <w:rsid w:val="00B3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assina">
    <w:name w:val="assina"/>
    <w:basedOn w:val="Normal"/>
    <w:rsid w:val="00B3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5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524C"/>
  </w:style>
  <w:style w:type="paragraph" w:styleId="Rodap">
    <w:name w:val="footer"/>
    <w:basedOn w:val="Normal"/>
    <w:link w:val="RodapChar"/>
    <w:uiPriority w:val="99"/>
    <w:unhideWhenUsed/>
    <w:rsid w:val="00375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524C"/>
  </w:style>
  <w:style w:type="paragraph" w:styleId="Textodebalo">
    <w:name w:val="Balloon Text"/>
    <w:basedOn w:val="Normal"/>
    <w:link w:val="TextodebaloChar"/>
    <w:uiPriority w:val="99"/>
    <w:semiHidden/>
    <w:unhideWhenUsed/>
    <w:rsid w:val="00592E04"/>
    <w:pPr>
      <w:spacing w:after="0" w:line="240" w:lineRule="auto"/>
    </w:pPr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E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814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Rosa</dc:creator>
  <cp:keywords/>
  <dc:description/>
  <cp:lastModifiedBy>Convênios</cp:lastModifiedBy>
  <cp:revision>4</cp:revision>
  <cp:lastPrinted>2021-06-14T17:41:00Z</cp:lastPrinted>
  <dcterms:created xsi:type="dcterms:W3CDTF">2021-06-14T17:32:00Z</dcterms:created>
  <dcterms:modified xsi:type="dcterms:W3CDTF">2021-06-14T17:41:00Z</dcterms:modified>
</cp:coreProperties>
</file>