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214270">
        <w:rPr>
          <w:rFonts w:ascii="Arial" w:hAnsi="Arial" w:cs="Arial"/>
          <w:b/>
          <w:sz w:val="24"/>
        </w:rPr>
        <w:t>4</w:t>
      </w:r>
      <w:r w:rsidR="007543E6">
        <w:rPr>
          <w:rFonts w:ascii="Arial" w:hAnsi="Arial" w:cs="Arial"/>
          <w:b/>
          <w:sz w:val="24"/>
        </w:rPr>
        <w:t>1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222001" w:rsidRDefault="003B63D2" w:rsidP="00222001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5112CE">
        <w:rPr>
          <w:rFonts w:ascii="Arial" w:hAnsi="Arial" w:cs="Arial"/>
          <w:sz w:val="22"/>
          <w:szCs w:val="22"/>
        </w:rPr>
        <w:t>EXONERAR</w:t>
      </w:r>
      <w:r w:rsidR="00E54BEE" w:rsidRPr="005112CE">
        <w:rPr>
          <w:rFonts w:ascii="Arial" w:hAnsi="Arial" w:cs="Arial"/>
          <w:sz w:val="22"/>
          <w:szCs w:val="22"/>
        </w:rPr>
        <w:t xml:space="preserve"> </w:t>
      </w:r>
      <w:r w:rsidR="007543E6" w:rsidRPr="007543E6">
        <w:rPr>
          <w:rFonts w:ascii="Arial" w:eastAsia="Arial" w:hAnsi="Arial" w:cs="Arial"/>
          <w:b/>
          <w:sz w:val="22"/>
          <w:szCs w:val="22"/>
        </w:rPr>
        <w:t>MAYANA DE ARAÚJO BRAZ AZEVÊDO</w:t>
      </w:r>
      <w:r w:rsidR="008A154E" w:rsidRPr="00176659">
        <w:rPr>
          <w:rFonts w:ascii="Arial" w:eastAsia="Arial" w:hAnsi="Arial" w:cs="Arial"/>
          <w:b/>
          <w:sz w:val="22"/>
          <w:szCs w:val="22"/>
        </w:rPr>
        <w:t>,</w:t>
      </w:r>
      <w:r w:rsidR="008A154E" w:rsidRPr="00F23BDE">
        <w:rPr>
          <w:rFonts w:ascii="Arial" w:eastAsia="Arial" w:hAnsi="Arial" w:cs="Arial"/>
          <w:b/>
          <w:sz w:val="22"/>
          <w:szCs w:val="22"/>
        </w:rPr>
        <w:t xml:space="preserve"> </w:t>
      </w:r>
      <w:r w:rsidRPr="00F23BDE">
        <w:rPr>
          <w:rFonts w:ascii="Arial" w:eastAsia="Arial1" w:hAnsi="Arial" w:cs="Arial"/>
          <w:color w:val="080808"/>
          <w:sz w:val="22"/>
          <w:szCs w:val="22"/>
        </w:rPr>
        <w:t>nomead</w:t>
      </w:r>
      <w:r w:rsidR="005E48E4">
        <w:rPr>
          <w:rFonts w:ascii="Arial" w:eastAsia="Arial1" w:hAnsi="Arial" w:cs="Arial"/>
          <w:color w:val="080808"/>
          <w:sz w:val="22"/>
          <w:szCs w:val="22"/>
        </w:rPr>
        <w:t>a</w:t>
      </w:r>
      <w:r w:rsidR="00AB06F4" w:rsidRPr="00F23BDE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Pr="00F23BDE">
        <w:rPr>
          <w:rFonts w:ascii="Arial" w:eastAsia="Arial1" w:hAnsi="Arial" w:cs="Arial"/>
          <w:color w:val="080808"/>
          <w:sz w:val="22"/>
          <w:szCs w:val="22"/>
        </w:rPr>
        <w:t xml:space="preserve">através da Portaria nº </w:t>
      </w:r>
      <w:r w:rsidR="007543E6">
        <w:rPr>
          <w:rFonts w:ascii="Arial" w:eastAsia="Arial1" w:hAnsi="Arial" w:cs="Arial"/>
          <w:color w:val="080808"/>
          <w:sz w:val="22"/>
          <w:szCs w:val="22"/>
        </w:rPr>
        <w:t>501/2020</w:t>
      </w:r>
      <w:r w:rsidRPr="00176659">
        <w:rPr>
          <w:rFonts w:ascii="Arial" w:eastAsia="Arial1" w:hAnsi="Arial" w:cs="Arial"/>
          <w:color w:val="080808"/>
          <w:sz w:val="22"/>
          <w:szCs w:val="22"/>
        </w:rPr>
        <w:t xml:space="preserve">, do cargo </w:t>
      </w:r>
      <w:r w:rsidRPr="00706FFF">
        <w:rPr>
          <w:rFonts w:ascii="Arial" w:eastAsia="Arial1" w:hAnsi="Arial" w:cs="Arial"/>
          <w:color w:val="080808"/>
          <w:sz w:val="22"/>
          <w:szCs w:val="22"/>
        </w:rPr>
        <w:t>comissionado</w:t>
      </w:r>
      <w:r w:rsidR="00176659" w:rsidRPr="00706FFF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="00176659" w:rsidRPr="002C0F20">
        <w:rPr>
          <w:rFonts w:ascii="Arial" w:eastAsia="Arial1" w:hAnsi="Arial" w:cs="Arial"/>
          <w:color w:val="080808"/>
          <w:sz w:val="22"/>
          <w:szCs w:val="22"/>
        </w:rPr>
        <w:t>de</w:t>
      </w:r>
      <w:r w:rsidRPr="002C0F20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="007B231B">
        <w:rPr>
          <w:rFonts w:ascii="Arial" w:eastAsia="Arial" w:hAnsi="Arial" w:cs="Arial"/>
          <w:sz w:val="22"/>
        </w:rPr>
        <w:t>Procurador-Assessor, símbolo ASS-III</w:t>
      </w:r>
      <w:r w:rsidR="00222001" w:rsidRPr="002C0F20">
        <w:rPr>
          <w:rFonts w:ascii="Arial" w:eastAsia="Arial" w:hAnsi="Arial" w:cs="Arial"/>
          <w:sz w:val="22"/>
          <w:szCs w:val="22"/>
        </w:rPr>
        <w:t>, da estrutura da P</w:t>
      </w:r>
      <w:bookmarkStart w:id="0" w:name="_GoBack"/>
      <w:bookmarkEnd w:id="0"/>
      <w:r w:rsidR="00222001" w:rsidRPr="002C0F20">
        <w:rPr>
          <w:rFonts w:ascii="Arial" w:eastAsia="Arial" w:hAnsi="Arial" w:cs="Arial"/>
          <w:sz w:val="22"/>
          <w:szCs w:val="22"/>
        </w:rPr>
        <w:t>rocuradoria Geral do M</w:t>
      </w:r>
      <w:r w:rsidR="00222001">
        <w:rPr>
          <w:rFonts w:ascii="Arial" w:eastAsia="Arial" w:hAnsi="Arial" w:cs="Arial"/>
          <w:sz w:val="22"/>
        </w:rPr>
        <w:t>unicípio</w:t>
      </w:r>
      <w:r w:rsidR="00222001">
        <w:rPr>
          <w:rFonts w:ascii="Arial" w:eastAsia="Arial" w:hAnsi="Arial" w:cs="Arial"/>
          <w:sz w:val="22"/>
        </w:rPr>
        <w:t>.</w:t>
      </w:r>
      <w:r w:rsidR="00222001" w:rsidRPr="00706FFF">
        <w:rPr>
          <w:rFonts w:ascii="Arial" w:hAnsi="Arial" w:cs="Arial"/>
          <w:sz w:val="22"/>
          <w:szCs w:val="22"/>
        </w:rPr>
        <w:t xml:space="preserve"> </w:t>
      </w:r>
    </w:p>
    <w:p w:rsidR="003B63D2" w:rsidRPr="003E6919" w:rsidRDefault="003B63D2" w:rsidP="00222001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706FFF">
        <w:rPr>
          <w:rFonts w:ascii="Arial" w:hAnsi="Arial" w:cs="Arial"/>
          <w:sz w:val="22"/>
          <w:szCs w:val="22"/>
        </w:rPr>
        <w:t>Art.2 Esta Portaria entra em vigor na data da</w:t>
      </w:r>
      <w:r w:rsidRPr="00EC173A">
        <w:rPr>
          <w:rFonts w:ascii="Arial" w:hAnsi="Arial" w:cs="Arial"/>
          <w:sz w:val="22"/>
          <w:szCs w:val="22"/>
        </w:rPr>
        <w:t xml:space="preserve"> sua publicação</w:t>
      </w:r>
      <w:r w:rsidRPr="00E87C4E">
        <w:rPr>
          <w:rFonts w:ascii="Arial" w:hAnsi="Arial" w:cs="Arial"/>
          <w:sz w:val="22"/>
          <w:szCs w:val="22"/>
        </w:rPr>
        <w:t>, revogadas</w:t>
      </w:r>
      <w:r w:rsidRPr="003E6919">
        <w:rPr>
          <w:rFonts w:ascii="Arial" w:hAnsi="Arial" w:cs="Arial"/>
          <w:sz w:val="22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238" w:rsidRDefault="00473238" w:rsidP="0085084D">
      <w:r>
        <w:separator/>
      </w:r>
    </w:p>
  </w:endnote>
  <w:endnote w:type="continuationSeparator" w:id="0">
    <w:p w:rsidR="00473238" w:rsidRDefault="0047323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238" w:rsidRDefault="00473238" w:rsidP="0085084D">
      <w:r>
        <w:separator/>
      </w:r>
    </w:p>
  </w:footnote>
  <w:footnote w:type="continuationSeparator" w:id="0">
    <w:p w:rsidR="00473238" w:rsidRDefault="0047323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011F49" wp14:editId="611A0F2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3238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B10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AA0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BACD4-16FA-4A09-9639-8E690B5B1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2020-11-27T11:28:00Z</cp:lastPrinted>
  <dcterms:created xsi:type="dcterms:W3CDTF">2020-11-27T11:28:00Z</dcterms:created>
  <dcterms:modified xsi:type="dcterms:W3CDTF">2020-11-27T11:28:00Z</dcterms:modified>
</cp:coreProperties>
</file>