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53C24">
        <w:rPr>
          <w:rFonts w:ascii="Arial" w:hAnsi="Arial" w:cs="Arial"/>
          <w:b/>
          <w:sz w:val="24"/>
        </w:rPr>
        <w:t>5</w:t>
      </w:r>
      <w:r w:rsidR="002C1D3A">
        <w:rPr>
          <w:rFonts w:ascii="Arial" w:hAnsi="Arial" w:cs="Arial"/>
          <w:b/>
          <w:sz w:val="24"/>
        </w:rPr>
        <w:t>9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02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C767E" w:rsidRPr="00650BCB" w:rsidRDefault="00DC767E" w:rsidP="00DC767E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650B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 w:rsidR="00A1651B">
        <w:rPr>
          <w:rFonts w:ascii="Arial" w:hAnsi="Arial" w:cs="Arial"/>
          <w:szCs w:val="22"/>
        </w:rPr>
        <w:t>0</w:t>
      </w:r>
      <w:r w:rsidR="002C1D3A">
        <w:rPr>
          <w:rFonts w:ascii="Arial" w:hAnsi="Arial" w:cs="Arial"/>
          <w:szCs w:val="22"/>
        </w:rPr>
        <w:t>114</w:t>
      </w:r>
      <w:r>
        <w:rPr>
          <w:rFonts w:ascii="Arial" w:hAnsi="Arial" w:cs="Arial"/>
          <w:szCs w:val="22"/>
        </w:rPr>
        <w:t>/</w:t>
      </w:r>
      <w:r w:rsidRPr="00650BCB">
        <w:rPr>
          <w:rFonts w:ascii="Arial" w:hAnsi="Arial" w:cs="Arial"/>
          <w:szCs w:val="22"/>
        </w:rPr>
        <w:t>20</w:t>
      </w:r>
      <w:r w:rsidR="00A1651B">
        <w:rPr>
          <w:rFonts w:ascii="Arial" w:hAnsi="Arial" w:cs="Arial"/>
          <w:szCs w:val="22"/>
        </w:rPr>
        <w:t>20</w:t>
      </w:r>
      <w:r w:rsidRPr="00650B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DC767E" w:rsidRPr="00650BCB" w:rsidRDefault="00DC767E" w:rsidP="00DC767E">
      <w:pPr>
        <w:spacing w:line="276" w:lineRule="auto"/>
        <w:jc w:val="both"/>
        <w:rPr>
          <w:rFonts w:ascii="Arial" w:hAnsi="Arial" w:cs="Arial"/>
          <w:szCs w:val="22"/>
        </w:rPr>
      </w:pPr>
    </w:p>
    <w:p w:rsidR="00DC767E" w:rsidRPr="00650BCB" w:rsidRDefault="00DC767E" w:rsidP="00DC767E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650BCB">
        <w:rPr>
          <w:rFonts w:ascii="Arial" w:hAnsi="Arial" w:cs="Arial"/>
          <w:b/>
          <w:szCs w:val="22"/>
        </w:rPr>
        <w:t>RESOLVE:</w:t>
      </w:r>
    </w:p>
    <w:p w:rsidR="00DC767E" w:rsidRPr="00650BCB" w:rsidRDefault="00DC767E" w:rsidP="00DC767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DC767E" w:rsidRPr="00650BCB" w:rsidRDefault="00DC767E" w:rsidP="00DC767E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 xml:space="preserve">Art.1 Conceder </w:t>
      </w:r>
      <w:r>
        <w:rPr>
          <w:rFonts w:ascii="Arial" w:hAnsi="Arial" w:cs="Arial"/>
          <w:szCs w:val="22"/>
        </w:rPr>
        <w:t>à</w:t>
      </w:r>
      <w:r w:rsidRPr="00650BC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servidora</w:t>
      </w:r>
      <w:r w:rsidR="005D68FD">
        <w:rPr>
          <w:rFonts w:ascii="Arial" w:hAnsi="Arial" w:cs="Arial"/>
          <w:szCs w:val="22"/>
        </w:rPr>
        <w:t xml:space="preserve"> </w:t>
      </w:r>
      <w:r w:rsidR="005D68FD" w:rsidRPr="005D68FD">
        <w:rPr>
          <w:rFonts w:ascii="Arial" w:hAnsi="Arial" w:cs="Arial"/>
          <w:b/>
          <w:szCs w:val="22"/>
        </w:rPr>
        <w:t>CLECIA SOUZA ARAÚJO</w:t>
      </w:r>
      <w:r w:rsidRPr="00650BCB">
        <w:rPr>
          <w:rFonts w:ascii="Arial" w:hAnsi="Arial" w:cs="Arial"/>
          <w:b/>
          <w:szCs w:val="22"/>
        </w:rPr>
        <w:t>,</w:t>
      </w:r>
      <w:r w:rsidRPr="00650BCB">
        <w:rPr>
          <w:rFonts w:ascii="Arial" w:hAnsi="Arial" w:cs="Arial"/>
          <w:szCs w:val="22"/>
        </w:rPr>
        <w:t xml:space="preserve"> matrícula nº</w:t>
      </w:r>
      <w:r>
        <w:rPr>
          <w:rFonts w:ascii="Arial" w:hAnsi="Arial" w:cs="Arial"/>
          <w:szCs w:val="22"/>
        </w:rPr>
        <w:t xml:space="preserve"> </w:t>
      </w:r>
      <w:r w:rsidR="005D68FD">
        <w:rPr>
          <w:rFonts w:ascii="Arial" w:hAnsi="Arial" w:cs="Arial"/>
          <w:szCs w:val="22"/>
        </w:rPr>
        <w:t>7098</w:t>
      </w:r>
      <w:r w:rsidRPr="00650BCB">
        <w:rPr>
          <w:rFonts w:ascii="Arial" w:hAnsi="Arial" w:cs="Arial"/>
          <w:szCs w:val="22"/>
        </w:rPr>
        <w:t xml:space="preserve">, </w:t>
      </w:r>
      <w:r w:rsidR="005D68FD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 xml:space="preserve">, admitida em </w:t>
      </w:r>
      <w:r w:rsidR="005D68FD">
        <w:rPr>
          <w:rFonts w:ascii="Arial" w:hAnsi="Arial" w:cs="Arial"/>
          <w:szCs w:val="22"/>
        </w:rPr>
        <w:t>01</w:t>
      </w:r>
      <w:bookmarkStart w:id="0" w:name="_GoBack"/>
      <w:bookmarkEnd w:id="0"/>
      <w:r w:rsidRPr="00650BCB"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6</w:t>
      </w:r>
      <w:r w:rsidRPr="00650BC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2006</w:t>
      </w:r>
      <w:r w:rsidRPr="00650BCB"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Educação</w:t>
      </w:r>
      <w:r w:rsidRPr="00650BCB">
        <w:rPr>
          <w:rFonts w:ascii="Arial" w:hAnsi="Arial" w:cs="Arial"/>
          <w:szCs w:val="22"/>
        </w:rPr>
        <w:t xml:space="preserve">, </w:t>
      </w:r>
      <w:r w:rsidRPr="00650BCB">
        <w:rPr>
          <w:rFonts w:ascii="Arial" w:hAnsi="Arial" w:cs="Arial"/>
          <w:b/>
          <w:szCs w:val="22"/>
        </w:rPr>
        <w:t xml:space="preserve">Licença por Motivo de Doença em Pessoa da Família, </w:t>
      </w:r>
      <w:r w:rsidRPr="00650BCB">
        <w:rPr>
          <w:rFonts w:ascii="Arial" w:hAnsi="Arial" w:cs="Arial"/>
          <w:szCs w:val="22"/>
        </w:rPr>
        <w:t xml:space="preserve">tendo em vista o benefício, visto conformidade com a Lei 690/2006 por um período de </w:t>
      </w:r>
      <w:r w:rsidR="00A1651B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0 (</w:t>
      </w:r>
      <w:r w:rsidR="00A1651B">
        <w:rPr>
          <w:rFonts w:ascii="Arial" w:hAnsi="Arial" w:cs="Arial"/>
          <w:szCs w:val="22"/>
        </w:rPr>
        <w:t>noventa</w:t>
      </w:r>
      <w:r>
        <w:rPr>
          <w:rFonts w:ascii="Arial" w:hAnsi="Arial" w:cs="Arial"/>
          <w:szCs w:val="22"/>
        </w:rPr>
        <w:t>) dias</w:t>
      </w:r>
      <w:r w:rsidRPr="00650BCB">
        <w:rPr>
          <w:rFonts w:ascii="Arial" w:hAnsi="Arial" w:cs="Arial"/>
          <w:szCs w:val="22"/>
        </w:rPr>
        <w:t xml:space="preserve">, devendo iniciar-se a partir da publicação do ato concessivo. </w:t>
      </w:r>
    </w:p>
    <w:p w:rsidR="00DC767E" w:rsidRPr="00650BCB" w:rsidRDefault="00DC767E" w:rsidP="00DC767E">
      <w:pPr>
        <w:spacing w:line="276" w:lineRule="auto"/>
        <w:jc w:val="both"/>
        <w:rPr>
          <w:rFonts w:ascii="Arial" w:hAnsi="Arial" w:cs="Arial"/>
          <w:szCs w:val="22"/>
        </w:rPr>
      </w:pPr>
    </w:p>
    <w:p w:rsidR="00DC767E" w:rsidRPr="00650BCB" w:rsidRDefault="00DC767E" w:rsidP="00DC767E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650BCB">
        <w:rPr>
          <w:rFonts w:ascii="Arial" w:hAnsi="Arial" w:cs="Arial"/>
          <w:szCs w:val="22"/>
        </w:rPr>
        <w:t>revogadas as disposições em contrário.</w:t>
      </w: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0B5FA9" w:rsidRPr="00F40A55" w:rsidRDefault="000B5FA9" w:rsidP="000B5FA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B5FA9" w:rsidRPr="00F40A55" w:rsidRDefault="000B5FA9" w:rsidP="000B5FA9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F8" w:rsidRDefault="00E271F8" w:rsidP="0085084D">
      <w:r>
        <w:separator/>
      </w:r>
    </w:p>
  </w:endnote>
  <w:endnote w:type="continuationSeparator" w:id="0">
    <w:p w:rsidR="00E271F8" w:rsidRDefault="00E271F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F8" w:rsidRDefault="00E271F8" w:rsidP="0085084D">
      <w:r>
        <w:separator/>
      </w:r>
    </w:p>
  </w:footnote>
  <w:footnote w:type="continuationSeparator" w:id="0">
    <w:p w:rsidR="00E271F8" w:rsidRDefault="00E271F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6902"/>
    <w:rsid w:val="00CB056C"/>
    <w:rsid w:val="00CB75E8"/>
    <w:rsid w:val="00CB7F6A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271F8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44E9-3379-48B0-9FDA-101F0791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2020-03-03T12:38:00Z</cp:lastPrinted>
  <dcterms:created xsi:type="dcterms:W3CDTF">2020-03-03T12:39:00Z</dcterms:created>
  <dcterms:modified xsi:type="dcterms:W3CDTF">2020-03-03T12:39:00Z</dcterms:modified>
</cp:coreProperties>
</file>