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5825A5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5825A5">
        <w:rPr>
          <w:rFonts w:ascii="Arial" w:hAnsi="Arial" w:cs="Arial"/>
          <w:szCs w:val="22"/>
        </w:rPr>
        <w:t>0940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361F22">
        <w:rPr>
          <w:rFonts w:ascii="Arial" w:hAnsi="Arial" w:cs="Arial"/>
          <w:b/>
          <w:szCs w:val="22"/>
        </w:rPr>
        <w:t>MARIA DO CARMO CARVALHO DE ARAGÃO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</w:t>
      </w:r>
      <w:r w:rsidR="00361F22">
        <w:rPr>
          <w:rFonts w:ascii="Arial" w:hAnsi="Arial" w:cs="Arial"/>
          <w:szCs w:val="22"/>
        </w:rPr>
        <w:t>8418</w:t>
      </w:r>
      <w:r w:rsidRPr="00650BCB">
        <w:rPr>
          <w:rFonts w:ascii="Arial" w:hAnsi="Arial" w:cs="Arial"/>
          <w:szCs w:val="22"/>
        </w:rPr>
        <w:t xml:space="preserve">, </w:t>
      </w:r>
      <w:r w:rsidR="00361F22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 xml:space="preserve">, admitida em </w:t>
      </w:r>
      <w:r w:rsidR="00361F22">
        <w:rPr>
          <w:rFonts w:ascii="Arial" w:hAnsi="Arial" w:cs="Arial"/>
          <w:szCs w:val="22"/>
        </w:rPr>
        <w:t>24</w:t>
      </w:r>
      <w:r w:rsidRPr="00650BCB">
        <w:rPr>
          <w:rFonts w:ascii="Arial" w:hAnsi="Arial" w:cs="Arial"/>
          <w:szCs w:val="22"/>
        </w:rPr>
        <w:t>/0</w:t>
      </w:r>
      <w:r w:rsidR="00361F22">
        <w:rPr>
          <w:rFonts w:ascii="Arial" w:hAnsi="Arial" w:cs="Arial"/>
          <w:szCs w:val="22"/>
        </w:rPr>
        <w:t>9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 w:rsidR="00361F22">
        <w:rPr>
          <w:rFonts w:ascii="Arial" w:hAnsi="Arial" w:cs="Arial"/>
          <w:szCs w:val="22"/>
        </w:rPr>
        <w:t>7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 w:rsidR="00361F22">
        <w:rPr>
          <w:rFonts w:ascii="Arial" w:hAnsi="Arial" w:cs="Arial"/>
          <w:szCs w:val="22"/>
        </w:rPr>
        <w:t>Saúde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361F22">
        <w:rPr>
          <w:rFonts w:ascii="Arial" w:hAnsi="Arial" w:cs="Arial"/>
          <w:szCs w:val="22"/>
        </w:rPr>
        <w:t xml:space="preserve">04 </w:t>
      </w:r>
      <w:r>
        <w:rPr>
          <w:rFonts w:ascii="Arial" w:hAnsi="Arial" w:cs="Arial"/>
          <w:szCs w:val="22"/>
        </w:rPr>
        <w:t>(</w:t>
      </w:r>
      <w:r w:rsidR="00361F22">
        <w:rPr>
          <w:rFonts w:ascii="Arial" w:hAnsi="Arial" w:cs="Arial"/>
          <w:szCs w:val="22"/>
        </w:rPr>
        <w:t>quatro</w:t>
      </w:r>
      <w:r>
        <w:rPr>
          <w:rFonts w:ascii="Arial" w:hAnsi="Arial" w:cs="Arial"/>
          <w:szCs w:val="22"/>
        </w:rPr>
        <w:t xml:space="preserve">) </w:t>
      </w:r>
      <w:r w:rsidR="00361F22">
        <w:rPr>
          <w:rFonts w:ascii="Arial" w:hAnsi="Arial" w:cs="Arial"/>
          <w:szCs w:val="22"/>
        </w:rPr>
        <w:t>meses</w:t>
      </w:r>
      <w:r w:rsidRPr="00650BCB">
        <w:rPr>
          <w:rFonts w:ascii="Arial" w:hAnsi="Arial" w:cs="Arial"/>
          <w:szCs w:val="22"/>
        </w:rPr>
        <w:t>,</w:t>
      </w:r>
      <w:r w:rsidR="00361F22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650BCB">
        <w:rPr>
          <w:rFonts w:ascii="Arial" w:hAnsi="Arial" w:cs="Arial"/>
          <w:szCs w:val="22"/>
        </w:rPr>
        <w:t xml:space="preserve">devendo iniciar-se a partir da publicação do ato concessivo. 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C0" w:rsidRDefault="00281CC0" w:rsidP="0085084D">
      <w:r>
        <w:separator/>
      </w:r>
    </w:p>
  </w:endnote>
  <w:endnote w:type="continuationSeparator" w:id="0">
    <w:p w:rsidR="00281CC0" w:rsidRDefault="00281C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C0" w:rsidRDefault="00281CC0" w:rsidP="0085084D">
      <w:r>
        <w:separator/>
      </w:r>
    </w:p>
  </w:footnote>
  <w:footnote w:type="continuationSeparator" w:id="0">
    <w:p w:rsidR="00281CC0" w:rsidRDefault="00281C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1CC0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D388-0100-406D-B854-738C66F0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2021-06-30T12:55:00Z</cp:lastPrinted>
  <dcterms:created xsi:type="dcterms:W3CDTF">2021-06-30T12:52:00Z</dcterms:created>
  <dcterms:modified xsi:type="dcterms:W3CDTF">2021-06-30T12:55:00Z</dcterms:modified>
</cp:coreProperties>
</file>